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1D10CC">
        <w:tc>
          <w:tcPr>
            <w:tcW w:w="1485" w:type="dxa"/>
            <w:shd w:val="clear" w:color="auto" w:fill="F2F2F2"/>
            <w:vAlign w:val="center"/>
          </w:tcPr>
          <w:p w14:paraId="3094D47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1A25CA83" w:rsidR="005F44CA" w:rsidRPr="00CF5812" w:rsidRDefault="001D10CC" w:rsidP="00A14666">
            <w:pPr>
              <w:spacing w:before="20" w:after="20"/>
              <w:rPr>
                <w:rFonts w:ascii="Merriweather" w:hAnsi="Merriweather"/>
                <w:b/>
                <w:sz w:val="20"/>
              </w:rPr>
            </w:pPr>
            <w:r>
              <w:rPr>
                <w:rFonts w:ascii="Merriweather" w:hAnsi="Merriweather"/>
                <w:b/>
                <w:sz w:val="20"/>
              </w:rPr>
              <w:t>Department</w:t>
            </w:r>
            <w:r w:rsidR="0087409E">
              <w:rPr>
                <w:rFonts w:ascii="Merriweather" w:hAnsi="Merriweather"/>
                <w:b/>
                <w:sz w:val="20"/>
              </w:rPr>
              <w:t xml:space="preserve"> of English Studies</w:t>
            </w:r>
          </w:p>
        </w:tc>
        <w:tc>
          <w:tcPr>
            <w:tcW w:w="1611" w:type="dxa"/>
            <w:gridSpan w:val="7"/>
            <w:shd w:val="clear" w:color="auto" w:fill="F2F2F2"/>
            <w:vAlign w:val="center"/>
          </w:tcPr>
          <w:p w14:paraId="2DA2E66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693B62D6" w:rsidR="005F44CA" w:rsidRDefault="002E3BD2" w:rsidP="00A14666">
            <w:pPr>
              <w:spacing w:before="20" w:after="20"/>
              <w:rPr>
                <w:rFonts w:ascii="Merriweather" w:hAnsi="Merriweather"/>
                <w:sz w:val="20"/>
              </w:rPr>
            </w:pPr>
            <w:r>
              <w:rPr>
                <w:rFonts w:ascii="Merriweather" w:hAnsi="Merriweather"/>
                <w:sz w:val="20"/>
              </w:rPr>
              <w:t>202</w:t>
            </w:r>
            <w:r w:rsidR="004142CE">
              <w:rPr>
                <w:rFonts w:ascii="Merriweather" w:hAnsi="Merriweather"/>
                <w:sz w:val="20"/>
              </w:rPr>
              <w:t>5</w:t>
            </w:r>
            <w:r>
              <w:rPr>
                <w:rFonts w:ascii="Merriweather" w:hAnsi="Merriweather"/>
                <w:sz w:val="20"/>
              </w:rPr>
              <w:t>/</w:t>
            </w:r>
          </w:p>
          <w:p w14:paraId="5D6CDF78" w14:textId="0F63DD81" w:rsidR="002E3BD2" w:rsidRPr="00CF5812" w:rsidRDefault="002E3BD2" w:rsidP="00A14666">
            <w:pPr>
              <w:spacing w:before="20" w:after="20"/>
              <w:rPr>
                <w:rFonts w:ascii="Merriweather" w:hAnsi="Merriweather"/>
                <w:sz w:val="20"/>
              </w:rPr>
            </w:pPr>
            <w:r>
              <w:rPr>
                <w:rFonts w:ascii="Merriweather" w:hAnsi="Merriweather"/>
                <w:sz w:val="20"/>
              </w:rPr>
              <w:t>202</w:t>
            </w:r>
            <w:r w:rsidR="004142CE">
              <w:rPr>
                <w:rFonts w:ascii="Merriweather" w:hAnsi="Merriweather"/>
                <w:sz w:val="20"/>
              </w:rPr>
              <w:t>6</w:t>
            </w:r>
          </w:p>
        </w:tc>
      </w:tr>
      <w:tr w:rsidR="005F44CA" w:rsidRPr="00CF5812" w14:paraId="02AE6EE8" w14:textId="77777777" w:rsidTr="001D10CC">
        <w:tc>
          <w:tcPr>
            <w:tcW w:w="1485" w:type="dxa"/>
            <w:shd w:val="clear" w:color="auto" w:fill="F2F2F2"/>
          </w:tcPr>
          <w:p w14:paraId="25A2654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3171F4AE" w:rsidR="005F44CA" w:rsidRPr="00CF5812" w:rsidRDefault="00BA0CF4" w:rsidP="00A14666">
            <w:pPr>
              <w:spacing w:before="20" w:after="20"/>
              <w:rPr>
                <w:rFonts w:ascii="Merriweather" w:hAnsi="Merriweather"/>
                <w:sz w:val="20"/>
              </w:rPr>
            </w:pPr>
            <w:r>
              <w:rPr>
                <w:rFonts w:ascii="Merriweather" w:hAnsi="Merriweather"/>
                <w:sz w:val="20"/>
              </w:rPr>
              <w:t>Classical Hollywood Film</w:t>
            </w:r>
          </w:p>
        </w:tc>
        <w:tc>
          <w:tcPr>
            <w:tcW w:w="1611" w:type="dxa"/>
            <w:gridSpan w:val="7"/>
            <w:shd w:val="clear" w:color="auto" w:fill="F2F2F2"/>
            <w:vAlign w:val="center"/>
          </w:tcPr>
          <w:p w14:paraId="321E785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1E936BBE" w:rsidR="005F44CA" w:rsidRPr="00CF5812" w:rsidRDefault="001A6C12" w:rsidP="00A14666">
            <w:pPr>
              <w:spacing w:before="20" w:after="20"/>
              <w:rPr>
                <w:rFonts w:ascii="Merriweather" w:hAnsi="Merriweather"/>
                <w:b/>
                <w:sz w:val="20"/>
              </w:rPr>
            </w:pPr>
            <w:r>
              <w:rPr>
                <w:rFonts w:ascii="Merriweather" w:hAnsi="Merriweather"/>
                <w:b/>
                <w:sz w:val="20"/>
              </w:rPr>
              <w:t>4</w:t>
            </w:r>
          </w:p>
        </w:tc>
      </w:tr>
      <w:tr w:rsidR="005F44CA" w:rsidRPr="00CF5812" w14:paraId="2F8B4ECD" w14:textId="77777777" w:rsidTr="001D10CC">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47C6B5A7" w:rsidR="005F44CA" w:rsidRPr="00CF5812" w:rsidRDefault="001D10CC" w:rsidP="00A14666">
            <w:pPr>
              <w:spacing w:before="20" w:after="20"/>
              <w:rPr>
                <w:rFonts w:ascii="Merriweather" w:hAnsi="Merriweather"/>
                <w:sz w:val="20"/>
              </w:rPr>
            </w:pPr>
            <w:r>
              <w:rPr>
                <w:rFonts w:ascii="Merriweather" w:hAnsi="Merriweather"/>
                <w:sz w:val="20"/>
              </w:rPr>
              <w:t>English Studies</w:t>
            </w:r>
          </w:p>
        </w:tc>
      </w:tr>
      <w:tr w:rsidR="005F44CA" w:rsidRPr="00CF5812" w14:paraId="28B476B2" w14:textId="77777777" w:rsidTr="001D10CC">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4DE0D604"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Content>
                <w:r w:rsidR="00BA0C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3ED53335"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Content>
                <w:r w:rsidR="00BA0C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781B381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1D10CC">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4568DC4C"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1D10C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194AD77F"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Content>
                <w:r w:rsidR="001D10CC">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421EA84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1D10CC">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31F0AAF1"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1"/>
                  <w14:checkedState w14:val="2612" w14:font="MS Gothic"/>
                  <w14:uncheckedState w14:val="2610" w14:font="MS Gothic"/>
                </w14:checkbox>
              </w:sdtPr>
              <w:sdtContent>
                <w:r w:rsidR="001D10CC">
                  <w:rPr>
                    <w:rFonts w:ascii="MS Gothic" w:eastAsia="MS Gothic" w:hAnsi="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6B38F45C"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1"/>
                  <w14:checkedState w14:val="2612" w14:font="MS Gothic"/>
                  <w14:uncheckedState w14:val="2610" w14:font="MS Gothic"/>
                </w14:checkbox>
              </w:sdtPr>
              <w:sdtContent>
                <w:r w:rsidR="004142CE">
                  <w:rPr>
                    <w:rFonts w:ascii="MS Gothic" w:eastAsia="MS Gothic" w:hAnsi="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1D10CC">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7580971E"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023B6E51" w14:textId="2A77A18D"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BA0CF4">
                  <w:rPr>
                    <w:rFonts w:ascii="MS Gothic" w:eastAsia="MS Gothic" w:hAnsi="MS Gothic" w:cs="MS Mincho" w:hint="eastAsia"/>
                    <w:sz w:val="18"/>
                  </w:rPr>
                  <w:t>☐</w:t>
                </w:r>
              </w:sdtContent>
            </w:sdt>
            <w:r w:rsidR="005F44CA" w:rsidRPr="00CF5812">
              <w:rPr>
                <w:rFonts w:ascii="Merriweather" w:hAnsi="Merriweather"/>
                <w:sz w:val="18"/>
              </w:rPr>
              <w:t xml:space="preserve"> III</w:t>
            </w:r>
          </w:p>
        </w:tc>
        <w:tc>
          <w:tcPr>
            <w:tcW w:w="1611" w:type="dxa"/>
            <w:gridSpan w:val="7"/>
            <w:vAlign w:val="center"/>
          </w:tcPr>
          <w:p w14:paraId="3D03D764"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3261099A"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1"/>
                  <w14:checkedState w14:val="2612" w14:font="MS Gothic"/>
                  <w14:uncheckedState w14:val="2610" w14:font="MS Gothic"/>
                </w14:checkbox>
              </w:sdtPr>
              <w:sdtContent>
                <w:r w:rsidR="004142CE">
                  <w:rPr>
                    <w:rFonts w:ascii="MS Gothic" w:eastAsia="MS Gothic" w:hAnsi="MS Gothic" w:cs="MS Mincho" w:hint="eastAsia"/>
                    <w:sz w:val="18"/>
                  </w:rPr>
                  <w:t>☒</w:t>
                </w:r>
              </w:sdtContent>
            </w:sdt>
            <w:r w:rsidR="005F44CA" w:rsidRPr="00CF5812">
              <w:rPr>
                <w:rFonts w:ascii="Merriweather" w:hAnsi="Merriweather"/>
                <w:sz w:val="18"/>
              </w:rPr>
              <w:t xml:space="preserve"> V</w:t>
            </w:r>
          </w:p>
        </w:tc>
      </w:tr>
      <w:tr w:rsidR="005F44CA" w:rsidRPr="00CF5812" w14:paraId="73C853AC" w14:textId="77777777" w:rsidTr="001D10CC">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3B1A215A"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1"/>
                  <w14:checkedState w14:val="2612" w14:font="MS Gothic"/>
                  <w14:uncheckedState w14:val="2610" w14:font="MS Gothic"/>
                </w14:checkbox>
              </w:sdtPr>
              <w:sdtContent>
                <w:r w:rsidR="00BA0CF4">
                  <w:rPr>
                    <w:rFonts w:ascii="MS Gothic" w:eastAsia="MS Gothic" w:hAnsi="MS Gothic" w:cs="MS Mincho" w:hint="eastAsia"/>
                    <w:sz w:val="18"/>
                  </w:rPr>
                  <w:t>☒</w:t>
                </w:r>
              </w:sdtContent>
            </w:sdt>
            <w:r w:rsidR="005F44CA" w:rsidRPr="00CF5812">
              <w:rPr>
                <w:rFonts w:ascii="Merriweather" w:hAnsi="Merriweather"/>
                <w:sz w:val="18"/>
              </w:rPr>
              <w:t xml:space="preserve"> VII</w:t>
            </w:r>
          </w:p>
        </w:tc>
        <w:tc>
          <w:tcPr>
            <w:tcW w:w="667" w:type="dxa"/>
            <w:gridSpan w:val="5"/>
            <w:vAlign w:val="center"/>
          </w:tcPr>
          <w:p w14:paraId="593012D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2450A4D2"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1D10CC">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3E8E6D62"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1E7120E0"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77777777"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3A0C68CE" w14:textId="286EA3DD"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1D10CC">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558ACA29"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30</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1C957EAD"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15</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2E296606" w:rsidR="005F44CA" w:rsidRPr="001951FC" w:rsidRDefault="001D10CC" w:rsidP="00A14666">
            <w:pPr>
              <w:spacing w:before="20" w:after="20"/>
              <w:jc w:val="center"/>
              <w:rPr>
                <w:rFonts w:ascii="Merriweather" w:hAnsi="Merriweather"/>
                <w:b/>
                <w:sz w:val="16"/>
                <w:szCs w:val="20"/>
              </w:rPr>
            </w:pPr>
            <w:r>
              <w:rPr>
                <w:rFonts w:ascii="Merriweather" w:hAnsi="Merriweather"/>
                <w:b/>
                <w:sz w:val="16"/>
                <w:szCs w:val="20"/>
              </w:rPr>
              <w:t>0</w:t>
            </w: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YES </w:t>
            </w:r>
          </w:p>
          <w:p w14:paraId="0CD24397" w14:textId="62B4837A"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1"/>
                  <w14:checkedState w14:val="2612" w14:font="MS Gothic"/>
                  <w14:uncheckedState w14:val="2610" w14:font="MS Gothic"/>
                </w14:checkbox>
              </w:sdtPr>
              <w:sdtContent>
                <w:r w:rsidR="001D10CC">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1D10CC">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70DFB26" w14:textId="14EF2818" w:rsidR="005F44CA" w:rsidRPr="001D10CC" w:rsidRDefault="001D10CC" w:rsidP="00A14666">
            <w:pPr>
              <w:spacing w:before="20" w:after="20"/>
              <w:rPr>
                <w:rFonts w:ascii="Merriweather" w:hAnsi="Merriweather"/>
                <w:b/>
                <w:sz w:val="18"/>
                <w:szCs w:val="18"/>
              </w:rPr>
            </w:pPr>
            <w:r w:rsidRPr="00752FC1">
              <w:rPr>
                <w:rFonts w:ascii="Merriweather" w:hAnsi="Merriweather"/>
                <w:sz w:val="18"/>
                <w:szCs w:val="18"/>
              </w:rPr>
              <w:t>Room 1</w:t>
            </w:r>
            <w:r w:rsidR="00752FC1" w:rsidRPr="00752FC1">
              <w:rPr>
                <w:rFonts w:ascii="Merriweather" w:hAnsi="Merriweather"/>
                <w:sz w:val="18"/>
                <w:szCs w:val="18"/>
              </w:rPr>
              <w:t>57</w:t>
            </w:r>
            <w:r w:rsidRPr="00752FC1">
              <w:rPr>
                <w:rFonts w:ascii="Merriweather" w:hAnsi="Merriweather"/>
                <w:sz w:val="18"/>
                <w:szCs w:val="18"/>
              </w:rPr>
              <w:t xml:space="preserve">, </w:t>
            </w:r>
            <w:r w:rsidR="00752FC1" w:rsidRPr="00752FC1">
              <w:rPr>
                <w:rFonts w:ascii="Merriweather" w:hAnsi="Merriweather"/>
                <w:sz w:val="18"/>
                <w:szCs w:val="18"/>
              </w:rPr>
              <w:t>Mond</w:t>
            </w:r>
            <w:r w:rsidRPr="00752FC1">
              <w:rPr>
                <w:rFonts w:ascii="Merriweather" w:hAnsi="Merriweather"/>
                <w:sz w:val="18"/>
                <w:szCs w:val="18"/>
              </w:rPr>
              <w:t>ay, 17.00</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2B674BA6"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English</w:t>
            </w:r>
          </w:p>
        </w:tc>
      </w:tr>
      <w:tr w:rsidR="005F44CA" w:rsidRPr="00CF5812" w14:paraId="7D7F880F" w14:textId="77777777" w:rsidTr="001D10CC">
        <w:trPr>
          <w:trHeight w:val="80"/>
        </w:trPr>
        <w:tc>
          <w:tcPr>
            <w:tcW w:w="1485" w:type="dxa"/>
            <w:shd w:val="clear" w:color="auto" w:fill="F2F2F2"/>
            <w:vAlign w:val="center"/>
          </w:tcPr>
          <w:p w14:paraId="6C579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3360E709" w:rsidR="005F44CA" w:rsidRPr="001D10CC" w:rsidRDefault="001D10CC" w:rsidP="00A14666">
            <w:pPr>
              <w:spacing w:before="20" w:after="20"/>
              <w:rPr>
                <w:rFonts w:ascii="Merriweather" w:hAnsi="Merriweather"/>
                <w:bCs/>
                <w:sz w:val="18"/>
                <w:szCs w:val="18"/>
              </w:rPr>
            </w:pPr>
            <w:r w:rsidRPr="001D10CC">
              <w:rPr>
                <w:rFonts w:ascii="Merriweather" w:hAnsi="Merriweather"/>
                <w:bCs/>
                <w:sz w:val="18"/>
                <w:szCs w:val="18"/>
              </w:rPr>
              <w:t>October 202</w:t>
            </w:r>
            <w:r w:rsidR="004142CE">
              <w:rPr>
                <w:rFonts w:ascii="Merriweather" w:hAnsi="Merriweather"/>
                <w:bCs/>
                <w:sz w:val="18"/>
                <w:szCs w:val="18"/>
              </w:rPr>
              <w:t>5</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42698C81"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January 202</w:t>
            </w:r>
            <w:r w:rsidR="004142CE">
              <w:rPr>
                <w:rFonts w:ascii="Merriweather" w:hAnsi="Merriweather"/>
                <w:sz w:val="18"/>
                <w:szCs w:val="18"/>
              </w:rPr>
              <w:t>6</w:t>
            </w:r>
          </w:p>
        </w:tc>
      </w:tr>
      <w:tr w:rsidR="005F44CA" w:rsidRPr="00CF5812" w14:paraId="7C965793" w14:textId="77777777" w:rsidTr="001D10CC">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1AB3E825"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 xml:space="preserve">students should be enrolled in the </w:t>
            </w:r>
            <w:r w:rsidR="00BA0CF4">
              <w:rPr>
                <w:rFonts w:ascii="Merriweather" w:hAnsi="Merriweather"/>
                <w:sz w:val="18"/>
                <w:szCs w:val="18"/>
              </w:rPr>
              <w:t>1st</w:t>
            </w:r>
            <w:r w:rsidRPr="001D10CC">
              <w:rPr>
                <w:rFonts w:ascii="Merriweather" w:hAnsi="Merriweather"/>
                <w:sz w:val="18"/>
                <w:szCs w:val="18"/>
              </w:rPr>
              <w:t xml:space="preserve"> semester</w:t>
            </w:r>
          </w:p>
        </w:tc>
      </w:tr>
      <w:tr w:rsidR="005F44CA" w:rsidRPr="00CF5812" w14:paraId="63386589" w14:textId="77777777" w:rsidTr="001D10CC">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1D10CC">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2277E82A"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Rajko Petković, PhD, full professor</w:t>
            </w:r>
          </w:p>
        </w:tc>
      </w:tr>
      <w:tr w:rsidR="005F44CA" w:rsidRPr="00CF5812" w14:paraId="63B0DA0F" w14:textId="77777777" w:rsidTr="001D10CC">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4E44C18C" w:rsidR="005F44CA" w:rsidRPr="001D10CC" w:rsidRDefault="001D10CC" w:rsidP="00A14666">
            <w:pPr>
              <w:tabs>
                <w:tab w:val="left" w:pos="1218"/>
              </w:tabs>
              <w:spacing w:before="20" w:after="20"/>
              <w:rPr>
                <w:rFonts w:ascii="Merriweather" w:hAnsi="Merriweather"/>
                <w:sz w:val="18"/>
                <w:szCs w:val="18"/>
              </w:rPr>
            </w:pPr>
            <w:hyperlink r:id="rId7" w:history="1">
              <w:r w:rsidRPr="001D10CC">
                <w:rPr>
                  <w:rStyle w:val="Hyperlink"/>
                  <w:rFonts w:ascii="Merriweather" w:hAnsi="Merriweather"/>
                  <w:sz w:val="18"/>
                  <w:szCs w:val="18"/>
                </w:rPr>
                <w:t>rpetkovi@unizd.hr</w:t>
              </w:r>
            </w:hyperlink>
          </w:p>
        </w:tc>
        <w:tc>
          <w:tcPr>
            <w:tcW w:w="1490" w:type="dxa"/>
            <w:gridSpan w:val="7"/>
            <w:shd w:val="clear" w:color="auto" w:fill="F2F2F2"/>
            <w:vAlign w:val="center"/>
          </w:tcPr>
          <w:p w14:paraId="1DF0CCF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5491DA2B"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Monday, 15,30 – 17,00; by e-mail; through MS Teams; Office 132</w:t>
            </w:r>
          </w:p>
        </w:tc>
      </w:tr>
      <w:tr w:rsidR="005F44CA" w:rsidRPr="00CF5812" w14:paraId="68F5C625" w14:textId="77777777" w:rsidTr="001D10CC">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51C83FD5"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Rajko Petković, PhD, full professor</w:t>
            </w:r>
          </w:p>
        </w:tc>
      </w:tr>
      <w:tr w:rsidR="005F44CA" w:rsidRPr="00CF5812" w14:paraId="3148D4C9" w14:textId="77777777" w:rsidTr="001D10CC">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56568A1B" w:rsidR="005F44CA" w:rsidRPr="001D10CC" w:rsidRDefault="001D10CC" w:rsidP="00A14666">
            <w:pPr>
              <w:tabs>
                <w:tab w:val="left" w:pos="1218"/>
              </w:tabs>
              <w:spacing w:before="20" w:after="20"/>
              <w:rPr>
                <w:rFonts w:ascii="Merriweather" w:hAnsi="Merriweather"/>
                <w:sz w:val="18"/>
                <w:szCs w:val="18"/>
              </w:rPr>
            </w:pPr>
            <w:hyperlink r:id="rId8" w:history="1">
              <w:r w:rsidRPr="001D10CC">
                <w:rPr>
                  <w:rStyle w:val="Hyperlink"/>
                  <w:rFonts w:ascii="Merriweather" w:hAnsi="Merriweather"/>
                  <w:sz w:val="18"/>
                  <w:szCs w:val="18"/>
                </w:rPr>
                <w:t>rpetkovi@unizd.hr</w:t>
              </w:r>
            </w:hyperlink>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00878E55" w:rsidR="005F44CA" w:rsidRPr="001D10CC" w:rsidRDefault="001D10CC" w:rsidP="00A14666">
            <w:pPr>
              <w:tabs>
                <w:tab w:val="left" w:pos="1218"/>
              </w:tabs>
              <w:spacing w:before="20" w:after="20"/>
              <w:rPr>
                <w:rFonts w:ascii="Merriweather" w:hAnsi="Merriweather"/>
                <w:sz w:val="18"/>
                <w:szCs w:val="18"/>
              </w:rPr>
            </w:pPr>
            <w:r w:rsidRPr="001D10CC">
              <w:rPr>
                <w:rFonts w:ascii="Merriweather" w:hAnsi="Merriweather"/>
                <w:sz w:val="18"/>
                <w:szCs w:val="18"/>
              </w:rPr>
              <w:t>Monday, 15,30 – 17,00; by e-mail; through MS Teams; Office 132</w:t>
            </w:r>
          </w:p>
        </w:tc>
      </w:tr>
      <w:tr w:rsidR="005F44CA" w:rsidRPr="00CF5812" w14:paraId="38B87127" w14:textId="77777777" w:rsidTr="001D10CC">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50FD01CD"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4DBAD780" w14:textId="77777777" w:rsidTr="001D10CC">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153B0711"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148AD8BE"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3694E2A4" w14:textId="77777777" w:rsidTr="001D10CC">
        <w:tc>
          <w:tcPr>
            <w:tcW w:w="1485" w:type="dxa"/>
            <w:shd w:val="clear" w:color="auto" w:fill="F2F2F2"/>
          </w:tcPr>
          <w:p w14:paraId="13EA16E7"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167D67C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2DA9A207"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081E63B4" w14:textId="77777777" w:rsidTr="001D10CC">
        <w:tc>
          <w:tcPr>
            <w:tcW w:w="1485" w:type="dxa"/>
            <w:shd w:val="clear" w:color="auto" w:fill="F2F2F2"/>
            <w:vAlign w:val="center"/>
          </w:tcPr>
          <w:p w14:paraId="08C7827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8E52E14" w14:textId="5FB9B870"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c>
          <w:tcPr>
            <w:tcW w:w="1490" w:type="dxa"/>
            <w:gridSpan w:val="7"/>
            <w:shd w:val="clear" w:color="auto" w:fill="F2F2F2"/>
            <w:vAlign w:val="center"/>
          </w:tcPr>
          <w:p w14:paraId="3B25921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2E58EFB" w:rsidR="005F44CA" w:rsidRPr="00CF5812" w:rsidRDefault="001D10CC" w:rsidP="00A14666">
            <w:pPr>
              <w:tabs>
                <w:tab w:val="left" w:pos="1218"/>
              </w:tabs>
              <w:spacing w:before="20" w:after="20"/>
              <w:rPr>
                <w:rFonts w:ascii="Merriweather" w:hAnsi="Merriweather"/>
                <w:sz w:val="18"/>
              </w:rPr>
            </w:pPr>
            <w:r>
              <w:rPr>
                <w:rFonts w:ascii="Merriweather" w:hAnsi="Merriweather"/>
                <w:sz w:val="18"/>
              </w:rPr>
              <w:t>-</w:t>
            </w:r>
          </w:p>
        </w:tc>
      </w:tr>
      <w:tr w:rsidR="005F44CA" w:rsidRPr="00CF5812" w14:paraId="0893A781" w14:textId="77777777" w:rsidTr="001D10CC">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1D10CC">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2A852E05"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76BEFD78"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254F745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742E2FD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1D10CC">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0C02339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3F1EBD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1953DEE6"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1D10CC">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0621A260" w14:textId="77777777" w:rsidR="00BA0CF4" w:rsidRPr="00BA0CF4" w:rsidRDefault="00BA0CF4" w:rsidP="00BA0CF4">
            <w:pPr>
              <w:tabs>
                <w:tab w:val="left" w:pos="1218"/>
              </w:tabs>
              <w:spacing w:before="0" w:after="0"/>
              <w:jc w:val="both"/>
              <w:rPr>
                <w:rFonts w:ascii="Merriweather" w:hAnsi="Merriweather"/>
                <w:sz w:val="18"/>
              </w:rPr>
            </w:pPr>
            <w:r w:rsidRPr="00BA0CF4">
              <w:rPr>
                <w:rFonts w:ascii="Merriweather" w:hAnsi="Merriweather"/>
                <w:sz w:val="18"/>
              </w:rPr>
              <w:t>- recognize and describe relevant ideas and concepts</w:t>
            </w:r>
          </w:p>
          <w:p w14:paraId="535EE4D0" w14:textId="77777777" w:rsidR="00BA0CF4" w:rsidRPr="00BA0CF4" w:rsidRDefault="00BA0CF4" w:rsidP="00BA0CF4">
            <w:pPr>
              <w:tabs>
                <w:tab w:val="left" w:pos="1218"/>
              </w:tabs>
              <w:spacing w:before="0" w:after="0"/>
              <w:jc w:val="both"/>
              <w:rPr>
                <w:rFonts w:ascii="Merriweather" w:hAnsi="Merriweather"/>
                <w:sz w:val="18"/>
              </w:rPr>
            </w:pPr>
            <w:r w:rsidRPr="00BA0CF4">
              <w:rPr>
                <w:rFonts w:ascii="Merriweather" w:hAnsi="Merriweather"/>
                <w:sz w:val="18"/>
              </w:rPr>
              <w:t>- connect different approaches, perceptions, and knowledge through an interdisciplinary approach</w:t>
            </w:r>
          </w:p>
          <w:p w14:paraId="7A7CD248" w14:textId="77777777" w:rsidR="00BA0CF4" w:rsidRPr="00BA0CF4" w:rsidRDefault="00BA0CF4" w:rsidP="00BA0CF4">
            <w:pPr>
              <w:tabs>
                <w:tab w:val="left" w:pos="1218"/>
              </w:tabs>
              <w:spacing w:before="0" w:after="0"/>
              <w:jc w:val="both"/>
              <w:rPr>
                <w:rFonts w:ascii="Merriweather" w:hAnsi="Merriweather"/>
                <w:sz w:val="18"/>
              </w:rPr>
            </w:pPr>
            <w:r w:rsidRPr="00BA0CF4">
              <w:rPr>
                <w:rFonts w:ascii="Merriweather" w:hAnsi="Merriweather"/>
                <w:sz w:val="18"/>
              </w:rPr>
              <w:t>- apply a critical and self-critical approach in argumentation</w:t>
            </w:r>
          </w:p>
          <w:p w14:paraId="219C0261" w14:textId="77777777" w:rsidR="00BA0CF4" w:rsidRPr="00BA0CF4" w:rsidRDefault="00BA0CF4" w:rsidP="00BA0CF4">
            <w:pPr>
              <w:tabs>
                <w:tab w:val="left" w:pos="1218"/>
              </w:tabs>
              <w:spacing w:before="0" w:after="0"/>
              <w:jc w:val="both"/>
              <w:rPr>
                <w:rFonts w:ascii="Merriweather" w:hAnsi="Merriweather"/>
                <w:sz w:val="18"/>
              </w:rPr>
            </w:pPr>
            <w:r w:rsidRPr="00BA0CF4">
              <w:rPr>
                <w:rFonts w:ascii="Merriweather" w:hAnsi="Merriweather"/>
                <w:sz w:val="18"/>
              </w:rPr>
              <w:t>- carry out scientific research investigations</w:t>
            </w:r>
          </w:p>
          <w:p w14:paraId="7913FE34" w14:textId="77777777" w:rsidR="00BA0CF4" w:rsidRPr="00BA0CF4" w:rsidRDefault="00BA0CF4" w:rsidP="00BA0CF4">
            <w:pPr>
              <w:tabs>
                <w:tab w:val="left" w:pos="1218"/>
              </w:tabs>
              <w:spacing w:before="0" w:after="0"/>
              <w:jc w:val="both"/>
              <w:rPr>
                <w:rFonts w:ascii="Merriweather" w:hAnsi="Merriweather"/>
                <w:sz w:val="18"/>
              </w:rPr>
            </w:pPr>
            <w:r w:rsidRPr="00BA0CF4">
              <w:rPr>
                <w:rFonts w:ascii="Merriweather" w:hAnsi="Merriweather"/>
                <w:sz w:val="18"/>
              </w:rPr>
              <w:t>- apply ethical principles in conducting investigations and in resolving issues independently and in a group</w:t>
            </w:r>
          </w:p>
          <w:p w14:paraId="6E72EB98" w14:textId="0F0C0F39" w:rsidR="00BA0CF4" w:rsidRPr="00BA0CF4" w:rsidRDefault="00BA0CF4" w:rsidP="00BA0CF4">
            <w:pPr>
              <w:tabs>
                <w:tab w:val="left" w:pos="1218"/>
              </w:tabs>
              <w:spacing w:before="20" w:after="20"/>
              <w:rPr>
                <w:rFonts w:ascii="Merriweather" w:hAnsi="Merriweather"/>
                <w:sz w:val="16"/>
                <w:szCs w:val="16"/>
              </w:rPr>
            </w:pPr>
            <w:r w:rsidRPr="00BA0CF4">
              <w:rPr>
                <w:rFonts w:ascii="Merriweather" w:hAnsi="Merriweather"/>
                <w:sz w:val="18"/>
              </w:rPr>
              <w:t>- distinguish basic theoretical concepts of narrative and narratology, and analyze narratives in literature and film</w:t>
            </w:r>
          </w:p>
        </w:tc>
      </w:tr>
      <w:tr w:rsidR="001D10CC" w:rsidRPr="00CF5812" w14:paraId="08DACC49" w14:textId="77777777" w:rsidTr="001D10CC">
        <w:tc>
          <w:tcPr>
            <w:tcW w:w="3123" w:type="dxa"/>
            <w:gridSpan w:val="5"/>
            <w:shd w:val="clear" w:color="auto" w:fill="F2F2F2"/>
          </w:tcPr>
          <w:p w14:paraId="29A242F4"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23AAAF32" w14:textId="77777777" w:rsidR="00BA0CF4" w:rsidRPr="00BA0CF4" w:rsidRDefault="00BA0CF4" w:rsidP="00BA0CF4">
            <w:pPr>
              <w:spacing w:before="0" w:after="0"/>
              <w:jc w:val="both"/>
              <w:rPr>
                <w:rFonts w:ascii="Merriweather" w:hAnsi="Merriweather"/>
                <w:sz w:val="18"/>
                <w:szCs w:val="18"/>
              </w:rPr>
            </w:pPr>
            <w:r w:rsidRPr="00BA0CF4">
              <w:rPr>
                <w:rFonts w:ascii="Merriweather" w:hAnsi="Merriweather"/>
                <w:sz w:val="18"/>
                <w:szCs w:val="18"/>
              </w:rPr>
              <w:t xml:space="preserve">- the ability to compare and use relevant theoretical approaches to the classical Hollywood cinema </w:t>
            </w:r>
          </w:p>
          <w:p w14:paraId="660FE468" w14:textId="77777777" w:rsidR="00BA0CF4" w:rsidRPr="00BA0CF4" w:rsidRDefault="00BA0CF4" w:rsidP="00BA0CF4">
            <w:pPr>
              <w:spacing w:before="0" w:after="0"/>
              <w:jc w:val="both"/>
              <w:rPr>
                <w:rFonts w:ascii="Merriweather" w:hAnsi="Merriweather"/>
                <w:sz w:val="18"/>
                <w:szCs w:val="18"/>
              </w:rPr>
            </w:pPr>
            <w:r w:rsidRPr="00BA0CF4">
              <w:rPr>
                <w:rFonts w:ascii="Merriweather" w:hAnsi="Merriweather"/>
                <w:sz w:val="18"/>
                <w:szCs w:val="18"/>
              </w:rPr>
              <w:t xml:space="preserve">- the ability to define stylistic and narrative features of the classical Hollywood cinema </w:t>
            </w:r>
          </w:p>
          <w:p w14:paraId="0ABA626B" w14:textId="77777777" w:rsidR="00BA0CF4" w:rsidRPr="00BA0CF4" w:rsidRDefault="00BA0CF4" w:rsidP="00BA0CF4">
            <w:pPr>
              <w:spacing w:before="0" w:after="0"/>
              <w:jc w:val="both"/>
              <w:rPr>
                <w:rFonts w:ascii="Merriweather" w:hAnsi="Merriweather"/>
                <w:sz w:val="18"/>
                <w:szCs w:val="18"/>
              </w:rPr>
            </w:pPr>
            <w:r w:rsidRPr="00BA0CF4">
              <w:rPr>
                <w:rFonts w:ascii="Merriweather" w:hAnsi="Merriweather"/>
                <w:sz w:val="18"/>
                <w:szCs w:val="18"/>
              </w:rPr>
              <w:t xml:space="preserve">- the ability to analyze the socio-historical context of classical and modern American films </w:t>
            </w:r>
          </w:p>
          <w:p w14:paraId="2B5E6748" w14:textId="77777777" w:rsidR="00BA0CF4" w:rsidRPr="00BA0CF4" w:rsidRDefault="00BA0CF4" w:rsidP="00BA0CF4">
            <w:pPr>
              <w:tabs>
                <w:tab w:val="left" w:pos="1218"/>
              </w:tabs>
              <w:spacing w:before="0" w:after="0"/>
              <w:jc w:val="both"/>
              <w:rPr>
                <w:rFonts w:ascii="Merriweather" w:hAnsi="Merriweather"/>
                <w:sz w:val="18"/>
                <w:szCs w:val="18"/>
              </w:rPr>
            </w:pPr>
            <w:r w:rsidRPr="00BA0CF4">
              <w:rPr>
                <w:rFonts w:ascii="Merriweather" w:hAnsi="Merriweather"/>
                <w:sz w:val="18"/>
                <w:szCs w:val="18"/>
              </w:rPr>
              <w:t>- the ability to demonstrate independent critical judgement and analytical skills in relation to the classical Hollywood film and to apply this to writings</w:t>
            </w:r>
          </w:p>
          <w:p w14:paraId="5FAD08C6" w14:textId="77777777" w:rsidR="00BA0CF4" w:rsidRPr="00BA0CF4" w:rsidRDefault="00BA0CF4" w:rsidP="00BA0CF4">
            <w:pPr>
              <w:spacing w:before="0" w:after="0"/>
              <w:jc w:val="both"/>
              <w:rPr>
                <w:rFonts w:ascii="Merriweather" w:hAnsi="Merriweather"/>
                <w:sz w:val="18"/>
                <w:szCs w:val="18"/>
              </w:rPr>
            </w:pPr>
            <w:r w:rsidRPr="00BA0CF4">
              <w:rPr>
                <w:rFonts w:ascii="Merriweather" w:hAnsi="Merriweather"/>
                <w:sz w:val="18"/>
                <w:szCs w:val="18"/>
              </w:rPr>
              <w:t>- the ability to define and recognize basic concepts of the classical Hollywood cinema</w:t>
            </w:r>
          </w:p>
          <w:p w14:paraId="50EF569E" w14:textId="0C36890C" w:rsidR="001D10CC" w:rsidRPr="001D10CC" w:rsidRDefault="00BA0CF4" w:rsidP="00BA0CF4">
            <w:pPr>
              <w:tabs>
                <w:tab w:val="left" w:pos="1218"/>
              </w:tabs>
              <w:spacing w:before="20" w:after="20"/>
              <w:rPr>
                <w:rFonts w:ascii="Merriweather" w:hAnsi="Merriweather"/>
                <w:sz w:val="16"/>
                <w:szCs w:val="16"/>
              </w:rPr>
            </w:pPr>
            <w:r w:rsidRPr="00BA0CF4">
              <w:rPr>
                <w:rFonts w:ascii="Merriweather" w:hAnsi="Merriweather"/>
                <w:sz w:val="18"/>
                <w:szCs w:val="18"/>
              </w:rPr>
              <w:t>- the ability to analyze the correlation of the modern American film, classical Hollywood cinema and avant-garde film</w:t>
            </w:r>
          </w:p>
        </w:tc>
      </w:tr>
      <w:tr w:rsidR="001D10CC" w:rsidRPr="00CF5812" w14:paraId="2495547E" w14:textId="77777777" w:rsidTr="001D10CC">
        <w:tc>
          <w:tcPr>
            <w:tcW w:w="9288" w:type="dxa"/>
            <w:gridSpan w:val="24"/>
            <w:shd w:val="clear" w:color="auto" w:fill="D9D9D9"/>
          </w:tcPr>
          <w:p w14:paraId="4CDBBAAD" w14:textId="77777777" w:rsidR="001D10CC" w:rsidRPr="00CF5812" w:rsidRDefault="001D10CC" w:rsidP="001D10CC">
            <w:pPr>
              <w:spacing w:before="20" w:after="20"/>
              <w:rPr>
                <w:rFonts w:ascii="Merriweather" w:hAnsi="Merriweather"/>
                <w:sz w:val="18"/>
                <w:szCs w:val="20"/>
              </w:rPr>
            </w:pPr>
          </w:p>
        </w:tc>
      </w:tr>
      <w:tr w:rsidR="001D10CC" w:rsidRPr="00CF5812" w14:paraId="0D20F027" w14:textId="77777777" w:rsidTr="001D10CC">
        <w:trPr>
          <w:trHeight w:val="190"/>
        </w:trPr>
        <w:tc>
          <w:tcPr>
            <w:tcW w:w="1485" w:type="dxa"/>
            <w:vMerge w:val="restart"/>
            <w:shd w:val="clear" w:color="auto" w:fill="F2F2F2"/>
            <w:vAlign w:val="center"/>
          </w:tcPr>
          <w:p w14:paraId="0FD730DB"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493AFE98"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Class attendance</w:t>
            </w:r>
          </w:p>
        </w:tc>
        <w:tc>
          <w:tcPr>
            <w:tcW w:w="1550" w:type="dxa"/>
            <w:gridSpan w:val="5"/>
            <w:vAlign w:val="center"/>
          </w:tcPr>
          <w:p w14:paraId="5ABFEBAE" w14:textId="4FFFF4C1" w:rsidR="001D10CC" w:rsidRPr="00CD7933" w:rsidRDefault="00000000" w:rsidP="001D10CC">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Preparation for class</w:t>
            </w:r>
          </w:p>
        </w:tc>
        <w:tc>
          <w:tcPr>
            <w:tcW w:w="1854" w:type="dxa"/>
            <w:gridSpan w:val="5"/>
            <w:vAlign w:val="center"/>
          </w:tcPr>
          <w:p w14:paraId="0FC169BA"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Homework</w:t>
            </w:r>
          </w:p>
        </w:tc>
        <w:tc>
          <w:tcPr>
            <w:tcW w:w="1776" w:type="dxa"/>
            <w:gridSpan w:val="8"/>
            <w:vAlign w:val="center"/>
          </w:tcPr>
          <w:p w14:paraId="0A01AD2F"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Continuous evaluation</w:t>
            </w:r>
          </w:p>
        </w:tc>
        <w:tc>
          <w:tcPr>
            <w:tcW w:w="985" w:type="dxa"/>
            <w:vAlign w:val="center"/>
          </w:tcPr>
          <w:p w14:paraId="7D5DA8C8"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Research</w:t>
            </w:r>
          </w:p>
        </w:tc>
      </w:tr>
      <w:tr w:rsidR="001D10CC" w:rsidRPr="00CF5812" w14:paraId="6441989A" w14:textId="77777777" w:rsidTr="001D10CC">
        <w:trPr>
          <w:trHeight w:val="190"/>
        </w:trPr>
        <w:tc>
          <w:tcPr>
            <w:tcW w:w="1485" w:type="dxa"/>
            <w:vMerge/>
            <w:shd w:val="clear" w:color="auto" w:fill="F2F2F2"/>
          </w:tcPr>
          <w:p w14:paraId="43A9C66F" w14:textId="77777777" w:rsidR="001D10CC" w:rsidRPr="00CF5812" w:rsidRDefault="001D10CC" w:rsidP="001D10CC">
            <w:pPr>
              <w:spacing w:before="20" w:after="20"/>
              <w:rPr>
                <w:rFonts w:ascii="Merriweather" w:hAnsi="Merriweather"/>
                <w:b/>
                <w:sz w:val="18"/>
              </w:rPr>
            </w:pPr>
          </w:p>
        </w:tc>
        <w:tc>
          <w:tcPr>
            <w:tcW w:w="1638" w:type="dxa"/>
            <w:gridSpan w:val="4"/>
            <w:vAlign w:val="center"/>
          </w:tcPr>
          <w:p w14:paraId="632E67FD"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Practical work</w:t>
            </w:r>
          </w:p>
        </w:tc>
        <w:tc>
          <w:tcPr>
            <w:tcW w:w="1550" w:type="dxa"/>
            <w:gridSpan w:val="5"/>
            <w:vAlign w:val="center"/>
          </w:tcPr>
          <w:p w14:paraId="065842AF"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Experimental work</w:t>
            </w:r>
          </w:p>
        </w:tc>
        <w:tc>
          <w:tcPr>
            <w:tcW w:w="1854" w:type="dxa"/>
            <w:gridSpan w:val="5"/>
            <w:vAlign w:val="center"/>
          </w:tcPr>
          <w:p w14:paraId="0302EB06"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Presentation</w:t>
            </w:r>
          </w:p>
        </w:tc>
        <w:tc>
          <w:tcPr>
            <w:tcW w:w="1776" w:type="dxa"/>
            <w:gridSpan w:val="8"/>
            <w:vAlign w:val="center"/>
          </w:tcPr>
          <w:p w14:paraId="21FF088B"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Project</w:t>
            </w:r>
          </w:p>
        </w:tc>
        <w:tc>
          <w:tcPr>
            <w:tcW w:w="985" w:type="dxa"/>
            <w:vAlign w:val="center"/>
          </w:tcPr>
          <w:p w14:paraId="4FF77B4A" w14:textId="2DB241A5"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Seminar</w:t>
            </w:r>
          </w:p>
        </w:tc>
      </w:tr>
      <w:tr w:rsidR="001D10CC" w:rsidRPr="00CF5812" w14:paraId="026BA2A5" w14:textId="77777777" w:rsidTr="001D10CC">
        <w:trPr>
          <w:trHeight w:val="190"/>
        </w:trPr>
        <w:tc>
          <w:tcPr>
            <w:tcW w:w="1485" w:type="dxa"/>
            <w:vMerge/>
            <w:shd w:val="clear" w:color="auto" w:fill="F2F2F2"/>
          </w:tcPr>
          <w:p w14:paraId="43883A2A" w14:textId="77777777" w:rsidR="001D10CC" w:rsidRPr="00CF5812" w:rsidRDefault="001D10CC" w:rsidP="001D10CC">
            <w:pPr>
              <w:spacing w:before="20" w:after="20"/>
              <w:rPr>
                <w:rFonts w:ascii="Merriweather" w:hAnsi="Merriweather"/>
                <w:b/>
                <w:sz w:val="18"/>
              </w:rPr>
            </w:pPr>
          </w:p>
        </w:tc>
        <w:tc>
          <w:tcPr>
            <w:tcW w:w="1638" w:type="dxa"/>
            <w:gridSpan w:val="4"/>
            <w:vAlign w:val="center"/>
          </w:tcPr>
          <w:p w14:paraId="5C2C3E83" w14:textId="2CADCDDC"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Test(s)</w:t>
            </w:r>
          </w:p>
        </w:tc>
        <w:tc>
          <w:tcPr>
            <w:tcW w:w="1550" w:type="dxa"/>
            <w:gridSpan w:val="5"/>
            <w:vAlign w:val="center"/>
          </w:tcPr>
          <w:p w14:paraId="28671EF4"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Written exam</w:t>
            </w:r>
          </w:p>
        </w:tc>
        <w:tc>
          <w:tcPr>
            <w:tcW w:w="1854" w:type="dxa"/>
            <w:gridSpan w:val="5"/>
            <w:vAlign w:val="center"/>
          </w:tcPr>
          <w:p w14:paraId="171B37AE" w14:textId="3CADCAF0"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Content>
                <w:r w:rsidR="001D10CC">
                  <w:rPr>
                    <w:rFonts w:ascii="MS Gothic" w:eastAsia="MS Gothic" w:hAnsi="MS Gothic" w:cs="MS Mincho" w:hint="eastAsia"/>
                    <w:sz w:val="16"/>
                    <w:szCs w:val="18"/>
                  </w:rPr>
                  <w:t>☒</w:t>
                </w:r>
              </w:sdtContent>
            </w:sdt>
            <w:r w:rsidR="001D10CC" w:rsidRPr="00CD7933">
              <w:rPr>
                <w:rFonts w:ascii="Merriweather" w:hAnsi="Merriweather"/>
                <w:sz w:val="16"/>
              </w:rPr>
              <w:t xml:space="preserve"> Oral exam</w:t>
            </w:r>
          </w:p>
        </w:tc>
        <w:tc>
          <w:tcPr>
            <w:tcW w:w="2761" w:type="dxa"/>
            <w:gridSpan w:val="9"/>
            <w:vAlign w:val="center"/>
          </w:tcPr>
          <w:p w14:paraId="0A33DB2A" w14:textId="77777777" w:rsidR="001D10CC" w:rsidRPr="00CD7933" w:rsidRDefault="00000000" w:rsidP="001D10CC">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1D10CC" w:rsidRPr="00CD7933">
                  <w:rPr>
                    <w:rFonts w:ascii="MS Gothic" w:eastAsia="MS Gothic" w:hAnsi="MS Gothic" w:cs="MS Gothic" w:hint="eastAsia"/>
                    <w:sz w:val="16"/>
                    <w:szCs w:val="18"/>
                  </w:rPr>
                  <w:t>☐</w:t>
                </w:r>
              </w:sdtContent>
            </w:sdt>
            <w:r w:rsidR="001D10CC" w:rsidRPr="00CD7933">
              <w:rPr>
                <w:rFonts w:ascii="Merriweather" w:hAnsi="Merriweather"/>
                <w:sz w:val="16"/>
              </w:rPr>
              <w:t xml:space="preserve"> Other:</w:t>
            </w:r>
          </w:p>
        </w:tc>
      </w:tr>
      <w:tr w:rsidR="001D10CC" w:rsidRPr="00CF5812" w14:paraId="23215FED" w14:textId="77777777" w:rsidTr="001D10CC">
        <w:tc>
          <w:tcPr>
            <w:tcW w:w="1485" w:type="dxa"/>
            <w:shd w:val="clear" w:color="auto" w:fill="F2F2F2"/>
          </w:tcPr>
          <w:p w14:paraId="764B32E2"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3DEC08FB" w14:textId="5F83F308" w:rsidR="001D10CC" w:rsidRPr="001D10CC" w:rsidRDefault="001D10CC" w:rsidP="001D10CC">
            <w:pPr>
              <w:tabs>
                <w:tab w:val="left" w:pos="1218"/>
              </w:tabs>
              <w:spacing w:before="20" w:after="20"/>
              <w:rPr>
                <w:rFonts w:ascii="Merriweather" w:eastAsia="MS Gothic" w:hAnsi="Merriweather"/>
                <w:sz w:val="18"/>
              </w:rPr>
            </w:pPr>
            <w:r w:rsidRPr="001D10CC">
              <w:rPr>
                <w:rFonts w:ascii="Merriweather" w:hAnsi="Merriweather"/>
                <w:bCs/>
                <w:sz w:val="18"/>
                <w:szCs w:val="18"/>
              </w:rPr>
              <w:t xml:space="preserve">class attendance (80% full-time students; 50% associate students), accepted seminar paper, </w:t>
            </w:r>
            <w:r w:rsidRPr="001D10CC">
              <w:rPr>
                <w:rFonts w:ascii="Merriweather" w:hAnsi="Merriweather"/>
                <w:sz w:val="18"/>
                <w:szCs w:val="18"/>
              </w:rPr>
              <w:t>participation in class discussions, mid-term exam</w:t>
            </w:r>
          </w:p>
        </w:tc>
      </w:tr>
      <w:tr w:rsidR="001D10CC" w:rsidRPr="00CF5812" w14:paraId="65E8786F" w14:textId="77777777" w:rsidTr="001D10CC">
        <w:tc>
          <w:tcPr>
            <w:tcW w:w="1485" w:type="dxa"/>
            <w:shd w:val="clear" w:color="auto" w:fill="F2F2F2"/>
          </w:tcPr>
          <w:p w14:paraId="5269B94C"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6D29F64E"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E85064">
                  <w:rPr>
                    <w:rFonts w:ascii="MS Gothic" w:eastAsia="MS Gothic" w:hAnsi="MS Gothic" w:cs="MS Mincho" w:hint="eastAsia"/>
                    <w:sz w:val="18"/>
                    <w:szCs w:val="18"/>
                  </w:rPr>
                  <w:t>☒</w:t>
                </w:r>
              </w:sdtContent>
            </w:sdt>
            <w:r w:rsidR="001D10CC" w:rsidRPr="00CF5812">
              <w:rPr>
                <w:rFonts w:ascii="Merriweather" w:hAnsi="Merriweather"/>
                <w:sz w:val="18"/>
              </w:rPr>
              <w:t xml:space="preserve"> Winter</w:t>
            </w:r>
          </w:p>
        </w:tc>
        <w:tc>
          <w:tcPr>
            <w:tcW w:w="2350" w:type="dxa"/>
            <w:gridSpan w:val="7"/>
            <w:vAlign w:val="center"/>
          </w:tcPr>
          <w:p w14:paraId="59968926" w14:textId="77777777"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1D10CC" w:rsidRPr="00CF5812">
                  <w:rPr>
                    <w:rFonts w:ascii="MS Gothic" w:eastAsia="MS Gothic" w:hAnsi="MS Gothic" w:cs="MS Gothic" w:hint="eastAsia"/>
                    <w:sz w:val="18"/>
                    <w:szCs w:val="18"/>
                  </w:rPr>
                  <w:t>☐</w:t>
                </w:r>
              </w:sdtContent>
            </w:sdt>
            <w:r w:rsidR="001D10CC" w:rsidRPr="00CF5812">
              <w:rPr>
                <w:rFonts w:ascii="Merriweather" w:hAnsi="Merriweather"/>
                <w:sz w:val="18"/>
              </w:rPr>
              <w:t xml:space="preserve"> Summer</w:t>
            </w:r>
          </w:p>
        </w:tc>
        <w:tc>
          <w:tcPr>
            <w:tcW w:w="2265" w:type="dxa"/>
            <w:gridSpan w:val="7"/>
            <w:vAlign w:val="center"/>
          </w:tcPr>
          <w:p w14:paraId="7F186505" w14:textId="0C607A60" w:rsidR="001D10CC" w:rsidRPr="00CF5812" w:rsidRDefault="00000000" w:rsidP="001D10CC">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E85064">
                  <w:rPr>
                    <w:rFonts w:ascii="MS Gothic" w:eastAsia="MS Gothic" w:hAnsi="MS Gothic" w:cs="MS Mincho" w:hint="eastAsia"/>
                    <w:sz w:val="18"/>
                    <w:szCs w:val="18"/>
                  </w:rPr>
                  <w:t>☒</w:t>
                </w:r>
              </w:sdtContent>
            </w:sdt>
            <w:r w:rsidR="001D10CC" w:rsidRPr="00CF5812">
              <w:rPr>
                <w:rFonts w:ascii="Merriweather" w:hAnsi="Merriweather"/>
                <w:sz w:val="18"/>
              </w:rPr>
              <w:t xml:space="preserve"> Autumn</w:t>
            </w:r>
            <w:r w:rsidR="001D10CC" w:rsidRPr="00CF5812">
              <w:rPr>
                <w:rFonts w:ascii="Merriweather" w:hAnsi="Merriweather"/>
                <w:sz w:val="18"/>
              </w:rPr>
              <w:softHyphen/>
            </w:r>
          </w:p>
        </w:tc>
      </w:tr>
      <w:tr w:rsidR="001D10CC" w:rsidRPr="00CF5812" w14:paraId="0BBFD11D" w14:textId="77777777" w:rsidTr="001D10CC">
        <w:tc>
          <w:tcPr>
            <w:tcW w:w="1485" w:type="dxa"/>
            <w:shd w:val="clear" w:color="auto" w:fill="F2F2F2"/>
          </w:tcPr>
          <w:p w14:paraId="226131D6"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5C1ADB8" w14:textId="32322302" w:rsidR="0062637F" w:rsidRPr="00E85064" w:rsidRDefault="0062637F" w:rsidP="0062637F">
            <w:pPr>
              <w:tabs>
                <w:tab w:val="left" w:pos="1218"/>
              </w:tabs>
              <w:spacing w:before="20" w:after="20"/>
              <w:jc w:val="center"/>
              <w:rPr>
                <w:rFonts w:ascii="Merriweather" w:hAnsi="Merriweather"/>
                <w:sz w:val="18"/>
              </w:rPr>
            </w:pPr>
            <w:hyperlink r:id="rId9" w:history="1">
              <w:r w:rsidRPr="001B1496">
                <w:rPr>
                  <w:rStyle w:val="Hyperlink"/>
                  <w:rFonts w:ascii="Merriweather" w:hAnsi="Merriweather"/>
                  <w:sz w:val="18"/>
                </w:rPr>
                <w:t>https://anglistika.unizd.hr/ispitni-rokovi</w:t>
              </w:r>
            </w:hyperlink>
            <w:r>
              <w:rPr>
                <w:rFonts w:ascii="Merriweather" w:hAnsi="Merriweather"/>
                <w:sz w:val="18"/>
              </w:rPr>
              <w:t xml:space="preserve">  </w:t>
            </w:r>
          </w:p>
        </w:tc>
        <w:tc>
          <w:tcPr>
            <w:tcW w:w="2350" w:type="dxa"/>
            <w:gridSpan w:val="7"/>
            <w:vAlign w:val="center"/>
          </w:tcPr>
          <w:p w14:paraId="7232308D" w14:textId="77777777" w:rsidR="001D10CC" w:rsidRPr="00CF5812" w:rsidRDefault="001D10CC" w:rsidP="001D10CC">
            <w:pPr>
              <w:tabs>
                <w:tab w:val="left" w:pos="1218"/>
              </w:tabs>
              <w:spacing w:before="20" w:after="20"/>
              <w:jc w:val="center"/>
              <w:rPr>
                <w:rFonts w:ascii="Merriweather" w:hAnsi="Merriweather"/>
                <w:sz w:val="18"/>
              </w:rPr>
            </w:pPr>
          </w:p>
        </w:tc>
        <w:tc>
          <w:tcPr>
            <w:tcW w:w="2265" w:type="dxa"/>
            <w:gridSpan w:val="7"/>
            <w:vAlign w:val="center"/>
          </w:tcPr>
          <w:p w14:paraId="0A7D80B8" w14:textId="7C2DB361" w:rsidR="0062637F" w:rsidRPr="00E85064" w:rsidRDefault="0062637F" w:rsidP="0062637F">
            <w:pPr>
              <w:tabs>
                <w:tab w:val="left" w:pos="1218"/>
              </w:tabs>
              <w:spacing w:before="20" w:after="20"/>
              <w:jc w:val="center"/>
              <w:rPr>
                <w:rFonts w:ascii="Merriweather" w:hAnsi="Merriweather"/>
                <w:sz w:val="18"/>
              </w:rPr>
            </w:pPr>
            <w:hyperlink r:id="rId10" w:history="1">
              <w:r w:rsidRPr="001B1496">
                <w:rPr>
                  <w:rStyle w:val="Hyperlink"/>
                  <w:rFonts w:ascii="Merriweather" w:hAnsi="Merriweather"/>
                  <w:sz w:val="18"/>
                </w:rPr>
                <w:t>https://anglistika.unizd.hr/ispitni-rokovi</w:t>
              </w:r>
            </w:hyperlink>
            <w:r>
              <w:rPr>
                <w:rFonts w:ascii="Merriweather" w:hAnsi="Merriweather"/>
                <w:sz w:val="18"/>
              </w:rPr>
              <w:t xml:space="preserve"> </w:t>
            </w:r>
          </w:p>
        </w:tc>
      </w:tr>
      <w:tr w:rsidR="001D10CC" w:rsidRPr="00CF5812" w14:paraId="0C5F4867" w14:textId="77777777" w:rsidTr="001D10CC">
        <w:tc>
          <w:tcPr>
            <w:tcW w:w="1485" w:type="dxa"/>
            <w:shd w:val="clear" w:color="auto" w:fill="F2F2F2"/>
          </w:tcPr>
          <w:p w14:paraId="58C5F6D6" w14:textId="77777777" w:rsidR="001D10CC" w:rsidRPr="00CF5812" w:rsidRDefault="001D10CC" w:rsidP="001D10CC">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7D09A7FC" w14:textId="77777777" w:rsidR="00BA0CF4" w:rsidRPr="00BA0CF4" w:rsidRDefault="00BA0CF4" w:rsidP="00BA0CF4">
            <w:pPr>
              <w:spacing w:before="0" w:after="0"/>
              <w:jc w:val="both"/>
              <w:rPr>
                <w:rFonts w:ascii="Merriweather" w:hAnsi="Merriweather"/>
                <w:bCs/>
                <w:sz w:val="18"/>
                <w:szCs w:val="18"/>
              </w:rPr>
            </w:pPr>
            <w:r w:rsidRPr="00BA0CF4">
              <w:rPr>
                <w:rFonts w:ascii="Merriweather" w:hAnsi="Merriweather"/>
                <w:bCs/>
                <w:sz w:val="18"/>
                <w:szCs w:val="18"/>
              </w:rPr>
              <w:t>Bearing in mind that the narrative is the dominant organizing structure of films, the course will pay special attention to the classical Hollywood narrative style, which is the foundation for understanding the American cinema in general. Due to the enormous significance and influence of the American film on the world cinema, it can be argued that the classical Hollywood style is the most influential type of narration in film history. The course will elaborate the key features of the classical Hollywood cinema: generic conventions, star system, continuity editing, goal-oriented main protagonist, invisible direction, a sense of unity and completeness, commercial character of films.</w:t>
            </w:r>
          </w:p>
          <w:p w14:paraId="767E7471" w14:textId="77777777" w:rsidR="00BA0CF4" w:rsidRPr="00BA0CF4" w:rsidRDefault="00BA0CF4" w:rsidP="00BA0CF4">
            <w:pPr>
              <w:spacing w:before="0" w:after="0"/>
              <w:jc w:val="both"/>
              <w:rPr>
                <w:rFonts w:ascii="Merriweather" w:hAnsi="Merriweather"/>
                <w:bCs/>
                <w:sz w:val="18"/>
                <w:szCs w:val="18"/>
              </w:rPr>
            </w:pPr>
            <w:r w:rsidRPr="00BA0CF4">
              <w:rPr>
                <w:rFonts w:ascii="Merriweather" w:hAnsi="Merriweather"/>
                <w:bCs/>
                <w:sz w:val="18"/>
                <w:szCs w:val="18"/>
              </w:rPr>
              <w:t>The classical Hollywood cinema is a paradigmatic example of character-driven stories, which is of vital importance for their popularity.</w:t>
            </w:r>
          </w:p>
          <w:p w14:paraId="3D9B5D83" w14:textId="6C4603AA" w:rsidR="001D10CC" w:rsidRPr="00E85064" w:rsidRDefault="00BA0CF4" w:rsidP="00BA0CF4">
            <w:pPr>
              <w:tabs>
                <w:tab w:val="left" w:pos="1218"/>
              </w:tabs>
              <w:spacing w:before="20" w:after="20"/>
              <w:jc w:val="both"/>
              <w:rPr>
                <w:rFonts w:ascii="Merriweather" w:eastAsia="MS Gothic" w:hAnsi="Merriweather"/>
                <w:sz w:val="18"/>
              </w:rPr>
            </w:pPr>
            <w:r w:rsidRPr="00BA0CF4">
              <w:rPr>
                <w:rFonts w:ascii="Merriweather" w:hAnsi="Merriweather"/>
                <w:bCs/>
                <w:sz w:val="18"/>
                <w:szCs w:val="18"/>
              </w:rPr>
              <w:t>Seminars will deal with the topics closely related to the course contents.</w:t>
            </w:r>
          </w:p>
        </w:tc>
      </w:tr>
      <w:tr w:rsidR="00E85064" w:rsidRPr="00CF5812" w14:paraId="598AB63D" w14:textId="77777777" w:rsidTr="001D10CC">
        <w:tc>
          <w:tcPr>
            <w:tcW w:w="1485" w:type="dxa"/>
            <w:shd w:val="clear" w:color="auto" w:fill="F2F2F2"/>
          </w:tcPr>
          <w:p w14:paraId="3E695AC7"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0B709173"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1. Introduction to the course</w:t>
            </w:r>
          </w:p>
          <w:p w14:paraId="78889F79"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2. Causality and motivation – basic elements of the film story</w:t>
            </w:r>
          </w:p>
          <w:p w14:paraId="2C5AD5BA"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3. Classical linear narration in the Hollywood film</w:t>
            </w:r>
          </w:p>
          <w:p w14:paraId="33C60249"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4. Space and time in the classical film</w:t>
            </w:r>
          </w:p>
          <w:p w14:paraId="4E526975"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5. Anatomy of the classical film scene</w:t>
            </w:r>
          </w:p>
          <w:p w14:paraId="4AA49D85"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6. Hollywood mode of production to 1930</w:t>
            </w:r>
          </w:p>
          <w:p w14:paraId="283BE65D"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7. Development of the classical linear style, 1909 - 1928</w:t>
            </w:r>
          </w:p>
          <w:p w14:paraId="1D01389B"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8. Mid-term exam</w:t>
            </w:r>
          </w:p>
          <w:p w14:paraId="52E55C56"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9. Hollywood mode of production, 1930 - 1960</w:t>
            </w:r>
          </w:p>
          <w:p w14:paraId="44143AC4"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 xml:space="preserve">10. Case study - </w:t>
            </w:r>
            <w:r w:rsidRPr="00BA0CF4">
              <w:rPr>
                <w:rFonts w:ascii="Merriweather" w:hAnsi="Merriweather"/>
                <w:i/>
                <w:sz w:val="18"/>
                <w:szCs w:val="18"/>
              </w:rPr>
              <w:t>Casablanca</w:t>
            </w:r>
          </w:p>
          <w:p w14:paraId="571F3DC7"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lastRenderedPageBreak/>
              <w:t>11. Classical genres: Western</w:t>
            </w:r>
          </w:p>
          <w:p w14:paraId="6491ED8F"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12. Classical genres: Detective film and film noir</w:t>
            </w:r>
          </w:p>
          <w:p w14:paraId="4D5360DD"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13. Classical genres: Screwball comedy</w:t>
            </w:r>
          </w:p>
          <w:p w14:paraId="12B7D6EE" w14:textId="77777777" w:rsidR="00BA0CF4" w:rsidRPr="00BA0CF4" w:rsidRDefault="00BA0CF4" w:rsidP="00BA0CF4">
            <w:pPr>
              <w:tabs>
                <w:tab w:val="left" w:pos="2820"/>
              </w:tabs>
              <w:spacing w:before="0" w:after="0"/>
              <w:rPr>
                <w:rFonts w:ascii="Merriweather" w:hAnsi="Merriweather"/>
                <w:sz w:val="18"/>
                <w:szCs w:val="18"/>
              </w:rPr>
            </w:pPr>
            <w:r w:rsidRPr="00BA0CF4">
              <w:rPr>
                <w:rFonts w:ascii="Merriweather" w:hAnsi="Merriweather"/>
                <w:sz w:val="18"/>
                <w:szCs w:val="18"/>
              </w:rPr>
              <w:t>14. Classical style after 1960</w:t>
            </w:r>
          </w:p>
          <w:p w14:paraId="01E216A0" w14:textId="31BD175E" w:rsidR="00E85064" w:rsidRPr="00E85064" w:rsidRDefault="00BA0CF4" w:rsidP="00BA0CF4">
            <w:pPr>
              <w:tabs>
                <w:tab w:val="left" w:pos="1218"/>
              </w:tabs>
              <w:spacing w:before="20" w:after="20"/>
              <w:rPr>
                <w:rFonts w:ascii="Merriweather" w:eastAsia="MS Gothic" w:hAnsi="Merriweather"/>
                <w:iCs/>
                <w:sz w:val="18"/>
              </w:rPr>
            </w:pPr>
            <w:r w:rsidRPr="00BA0CF4">
              <w:rPr>
                <w:rFonts w:ascii="Merriweather" w:hAnsi="Merriweather"/>
                <w:sz w:val="18"/>
                <w:szCs w:val="18"/>
              </w:rPr>
              <w:t>15. Final revision of the course</w:t>
            </w:r>
          </w:p>
        </w:tc>
      </w:tr>
      <w:tr w:rsidR="00E85064" w:rsidRPr="00CF5812" w14:paraId="6BA7DAB2" w14:textId="77777777" w:rsidTr="001D10CC">
        <w:tc>
          <w:tcPr>
            <w:tcW w:w="1485" w:type="dxa"/>
            <w:shd w:val="clear" w:color="auto" w:fill="F2F2F2"/>
          </w:tcPr>
          <w:p w14:paraId="397E3242" w14:textId="77777777" w:rsidR="00E85064" w:rsidRPr="00CF5812" w:rsidRDefault="00E85064" w:rsidP="00E85064">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0FE3ADE9"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Bordwell, David; Janet Staiger i Kristin Thompson. </w:t>
            </w:r>
            <w:r w:rsidRPr="00BA0CF4">
              <w:rPr>
                <w:rFonts w:ascii="Merriweather" w:hAnsi="Merriweather"/>
                <w:i/>
                <w:iCs/>
                <w:sz w:val="18"/>
                <w:szCs w:val="18"/>
              </w:rPr>
              <w:t>The Classical Hollywood Cinema: Film Style and Mode of Production to 1960</w:t>
            </w:r>
            <w:r w:rsidRPr="00BA0CF4">
              <w:rPr>
                <w:rFonts w:ascii="Merriweather" w:hAnsi="Merriweather"/>
                <w:sz w:val="18"/>
                <w:szCs w:val="18"/>
              </w:rPr>
              <w:t>. London: Routledge, 1985.</w:t>
            </w:r>
          </w:p>
          <w:p w14:paraId="3ECA8A5D" w14:textId="77777777" w:rsidR="00A04D6C" w:rsidRDefault="00BA0CF4" w:rsidP="00A04D6C">
            <w:pPr>
              <w:spacing w:before="0" w:after="0"/>
              <w:ind w:left="709" w:hanging="709"/>
              <w:jc w:val="both"/>
              <w:rPr>
                <w:rStyle w:val="citationbook"/>
                <w:rFonts w:ascii="Merriweather" w:hAnsi="Merriweather"/>
                <w:sz w:val="18"/>
                <w:szCs w:val="18"/>
              </w:rPr>
            </w:pPr>
            <w:r w:rsidRPr="00BA0CF4">
              <w:rPr>
                <w:rStyle w:val="citationbook"/>
                <w:rFonts w:ascii="Merriweather" w:hAnsi="Merriweather"/>
                <w:sz w:val="18"/>
                <w:szCs w:val="18"/>
              </w:rPr>
              <w:t xml:space="preserve">Bordwell, David. </w:t>
            </w:r>
            <w:r w:rsidRPr="00BA0CF4">
              <w:rPr>
                <w:rStyle w:val="citationbook"/>
                <w:rFonts w:ascii="Merriweather" w:hAnsi="Merriweather"/>
                <w:i/>
                <w:iCs/>
                <w:sz w:val="18"/>
                <w:szCs w:val="18"/>
              </w:rPr>
              <w:t>On the History of Film Style</w:t>
            </w:r>
            <w:r w:rsidRPr="00BA0CF4">
              <w:rPr>
                <w:rStyle w:val="citationbook"/>
                <w:rFonts w:ascii="Merriweather" w:hAnsi="Merriweather"/>
                <w:sz w:val="18"/>
                <w:szCs w:val="18"/>
              </w:rPr>
              <w:t>. Cambridge: Harvard University Press, 1997.</w:t>
            </w:r>
          </w:p>
          <w:p w14:paraId="6DFA7B01" w14:textId="654C5BF5" w:rsidR="00A04D6C" w:rsidRPr="00A04D6C" w:rsidRDefault="00A04D6C" w:rsidP="00A04D6C">
            <w:pPr>
              <w:spacing w:before="0" w:after="0"/>
              <w:ind w:left="709" w:hanging="709"/>
              <w:jc w:val="both"/>
              <w:rPr>
                <w:rFonts w:ascii="Merriweather" w:hAnsi="Merriweather"/>
                <w:sz w:val="18"/>
                <w:szCs w:val="18"/>
              </w:rPr>
            </w:pPr>
            <w:r w:rsidRPr="00A04D6C">
              <w:rPr>
                <w:rFonts w:ascii="Merriweather" w:eastAsiaTheme="minorHAnsi" w:hAnsi="Merriweather" w:cstheme="minorBidi"/>
                <w:bCs/>
                <w:sz w:val="18"/>
                <w:szCs w:val="18"/>
                <w:lang w:val="hr-HR"/>
              </w:rPr>
              <w:t>Petković, Rajko</w:t>
            </w:r>
            <w:r>
              <w:rPr>
                <w:rFonts w:ascii="Merriweather" w:eastAsiaTheme="minorHAnsi" w:hAnsi="Merriweather" w:cstheme="minorBidi"/>
                <w:bCs/>
                <w:sz w:val="18"/>
                <w:szCs w:val="18"/>
                <w:lang w:val="hr-HR"/>
              </w:rPr>
              <w:t xml:space="preserve">. </w:t>
            </w:r>
            <w:r w:rsidRPr="00A04D6C">
              <w:rPr>
                <w:rFonts w:ascii="Merriweather" w:eastAsiaTheme="minorHAnsi" w:hAnsi="Merriweather" w:cstheme="minorBidi"/>
                <w:bCs/>
                <w:i/>
                <w:sz w:val="18"/>
                <w:szCs w:val="18"/>
                <w:lang w:val="hr-HR"/>
              </w:rPr>
              <w:t>Klasični film noir – Mračno ogledalo Amerike</w:t>
            </w:r>
            <w:r w:rsidRPr="00A04D6C">
              <w:rPr>
                <w:rFonts w:ascii="Merriweather" w:eastAsiaTheme="minorHAnsi" w:hAnsi="Merriweather" w:cstheme="minorBidi"/>
                <w:bCs/>
                <w:sz w:val="18"/>
                <w:szCs w:val="18"/>
                <w:lang w:val="hr-HR"/>
              </w:rPr>
              <w:t>.</w:t>
            </w:r>
            <w:r>
              <w:rPr>
                <w:rFonts w:ascii="Merriweather" w:eastAsiaTheme="minorHAnsi" w:hAnsi="Merriweather" w:cstheme="minorBidi"/>
                <w:bCs/>
                <w:sz w:val="18"/>
                <w:szCs w:val="18"/>
                <w:lang w:val="hr-HR"/>
              </w:rPr>
              <w:t xml:space="preserve"> </w:t>
            </w:r>
            <w:r w:rsidRPr="00A04D6C">
              <w:rPr>
                <w:rFonts w:ascii="Merriweather" w:eastAsiaTheme="minorHAnsi" w:hAnsi="Merriweather" w:cstheme="minorBidi"/>
                <w:bCs/>
                <w:sz w:val="18"/>
                <w:szCs w:val="18"/>
                <w:lang w:val="hr-HR"/>
              </w:rPr>
              <w:t>Zadar: Sveučilište u Zadru, 2024.</w:t>
            </w:r>
          </w:p>
          <w:p w14:paraId="395ACE44" w14:textId="7E867616" w:rsidR="00E8506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Schatz, Thomas. </w:t>
            </w:r>
            <w:r w:rsidRPr="00BA0CF4">
              <w:rPr>
                <w:rFonts w:ascii="Merriweather" w:hAnsi="Merriweather"/>
                <w:i/>
                <w:sz w:val="18"/>
                <w:szCs w:val="18"/>
              </w:rPr>
              <w:t>Hollywood Genres: Formulas, Filmmaking, and the Studio System</w:t>
            </w:r>
            <w:r w:rsidRPr="00BA0CF4">
              <w:rPr>
                <w:rFonts w:ascii="Merriweather" w:hAnsi="Merriweather"/>
                <w:sz w:val="18"/>
                <w:szCs w:val="18"/>
              </w:rPr>
              <w:t>. Philadelphia: Temple University Press, 1981.</w:t>
            </w:r>
          </w:p>
        </w:tc>
      </w:tr>
      <w:tr w:rsidR="00BA0CF4" w:rsidRPr="00CF5812" w14:paraId="2D31C680" w14:textId="77777777" w:rsidTr="00E80D69">
        <w:tc>
          <w:tcPr>
            <w:tcW w:w="1485" w:type="dxa"/>
            <w:shd w:val="clear" w:color="auto" w:fill="F2F2F2"/>
          </w:tcPr>
          <w:p w14:paraId="217DD042"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tcPr>
          <w:p w14:paraId="46C363F7"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Balio, Tino. </w:t>
            </w:r>
            <w:r w:rsidRPr="00BA0CF4">
              <w:rPr>
                <w:rFonts w:ascii="Merriweather" w:hAnsi="Merriweather"/>
                <w:i/>
                <w:iCs/>
                <w:sz w:val="18"/>
                <w:szCs w:val="18"/>
              </w:rPr>
              <w:t>Grand Design: Hollywood as a Modern Business Enterprise,1930-1939</w:t>
            </w:r>
            <w:r w:rsidRPr="00BA0CF4">
              <w:rPr>
                <w:rFonts w:ascii="Merriweather" w:hAnsi="Merriweather"/>
                <w:sz w:val="18"/>
                <w:szCs w:val="18"/>
              </w:rPr>
              <w:t>. Berkeley: University of California Press, 1995.</w:t>
            </w:r>
          </w:p>
          <w:p w14:paraId="50DEC7FB"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Barr, Charles. </w:t>
            </w:r>
            <w:r w:rsidRPr="00BA0CF4">
              <w:rPr>
                <w:rFonts w:ascii="Merriweather" w:hAnsi="Merriweather"/>
                <w:bCs/>
                <w:i/>
                <w:sz w:val="18"/>
                <w:szCs w:val="18"/>
              </w:rPr>
              <w:t>Vertigo</w:t>
            </w:r>
            <w:r w:rsidRPr="00BA0CF4">
              <w:rPr>
                <w:rFonts w:ascii="Merriweather" w:hAnsi="Merriweather"/>
                <w:bCs/>
                <w:sz w:val="18"/>
                <w:szCs w:val="18"/>
              </w:rPr>
              <w:t>. BFI Film Classics. London: British Film Institute, 2008.</w:t>
            </w:r>
          </w:p>
          <w:p w14:paraId="0DAACC71"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Belton, John. </w:t>
            </w:r>
            <w:r w:rsidRPr="00BA0CF4">
              <w:rPr>
                <w:rFonts w:ascii="Merriweather" w:hAnsi="Merriweather"/>
                <w:i/>
                <w:iCs/>
                <w:sz w:val="18"/>
                <w:szCs w:val="18"/>
              </w:rPr>
              <w:t>American Cinema/American Culture</w:t>
            </w:r>
            <w:r w:rsidRPr="00BA0CF4">
              <w:rPr>
                <w:rFonts w:ascii="Merriweather" w:hAnsi="Merriweather"/>
                <w:sz w:val="18"/>
                <w:szCs w:val="18"/>
              </w:rPr>
              <w:t>. New Brunswick: Rutgers University Press, 1994.</w:t>
            </w:r>
          </w:p>
          <w:p w14:paraId="6C71BFDF"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Bordwell, David. </w:t>
            </w:r>
            <w:r w:rsidRPr="00BA0CF4">
              <w:rPr>
                <w:rFonts w:ascii="Merriweather" w:hAnsi="Merriweather"/>
                <w:i/>
                <w:sz w:val="18"/>
                <w:szCs w:val="18"/>
              </w:rPr>
              <w:t>Narration in the Fiction Film</w:t>
            </w:r>
            <w:r w:rsidRPr="00BA0CF4">
              <w:rPr>
                <w:rFonts w:ascii="Merriweather" w:hAnsi="Merriweather"/>
                <w:sz w:val="18"/>
                <w:szCs w:val="18"/>
              </w:rPr>
              <w:t>. London: Methuen, 1985.</w:t>
            </w:r>
          </w:p>
          <w:p w14:paraId="62DAD063" w14:textId="77777777" w:rsidR="00BA0CF4" w:rsidRPr="00BA0CF4" w:rsidRDefault="00BA0CF4" w:rsidP="00BA0CF4">
            <w:pPr>
              <w:spacing w:before="0" w:after="0"/>
              <w:ind w:left="720" w:hanging="720"/>
              <w:jc w:val="both"/>
              <w:rPr>
                <w:rFonts w:ascii="Merriweather" w:hAnsi="Merriweather"/>
                <w:b/>
                <w:bCs/>
                <w:sz w:val="18"/>
                <w:szCs w:val="18"/>
              </w:rPr>
            </w:pPr>
            <w:r w:rsidRPr="00BA0CF4">
              <w:rPr>
                <w:rFonts w:ascii="Merriweather" w:hAnsi="Merriweather"/>
                <w:sz w:val="18"/>
                <w:szCs w:val="18"/>
              </w:rPr>
              <w:t xml:space="preserve">Bordwell, David. </w:t>
            </w:r>
            <w:r w:rsidRPr="00BA0CF4">
              <w:rPr>
                <w:rFonts w:ascii="Merriweather" w:hAnsi="Merriweather"/>
                <w:i/>
                <w:sz w:val="18"/>
                <w:szCs w:val="18"/>
              </w:rPr>
              <w:t>The Way Hollywood Tells It: Story and Style in Modern Movies</w:t>
            </w:r>
            <w:r w:rsidRPr="00BA0CF4">
              <w:rPr>
                <w:rFonts w:ascii="Merriweather" w:hAnsi="Merriweather"/>
                <w:sz w:val="18"/>
                <w:szCs w:val="18"/>
              </w:rPr>
              <w:t>. Berkeley: University of California Press, 2006.</w:t>
            </w:r>
          </w:p>
          <w:p w14:paraId="7F7941E6"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Bowser, Ellen. </w:t>
            </w:r>
            <w:r w:rsidRPr="00BA0CF4">
              <w:rPr>
                <w:rFonts w:ascii="Merriweather" w:hAnsi="Merriweather"/>
                <w:i/>
                <w:iCs/>
                <w:sz w:val="18"/>
                <w:szCs w:val="18"/>
              </w:rPr>
              <w:t>The Transformation of Cinema 1907-1915</w:t>
            </w:r>
            <w:r w:rsidRPr="00BA0CF4">
              <w:rPr>
                <w:rFonts w:ascii="Merriweather" w:hAnsi="Merriweather"/>
                <w:sz w:val="18"/>
                <w:szCs w:val="18"/>
              </w:rPr>
              <w:t>. Berkeley: University of California Press, 1994.</w:t>
            </w:r>
          </w:p>
          <w:p w14:paraId="69E20FE2"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Braudy, Leo i Marshall Cohen. </w:t>
            </w:r>
            <w:r w:rsidRPr="00BA0CF4">
              <w:rPr>
                <w:rFonts w:ascii="Merriweather" w:hAnsi="Merriweather"/>
                <w:bCs/>
                <w:i/>
                <w:sz w:val="18"/>
                <w:szCs w:val="18"/>
              </w:rPr>
              <w:t>Film Theory and Criticism</w:t>
            </w:r>
            <w:r w:rsidRPr="00BA0CF4">
              <w:rPr>
                <w:rFonts w:ascii="Merriweather" w:hAnsi="Merriweather"/>
                <w:bCs/>
                <w:sz w:val="18"/>
                <w:szCs w:val="18"/>
              </w:rPr>
              <w:t>. 7th edition. New York: Oxford University Press, 2009.</w:t>
            </w:r>
          </w:p>
          <w:p w14:paraId="208850B5"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Buscombe, Edward. </w:t>
            </w:r>
            <w:r w:rsidRPr="00BA0CF4">
              <w:rPr>
                <w:rFonts w:ascii="Merriweather" w:hAnsi="Merriweather"/>
                <w:bCs/>
                <w:i/>
                <w:sz w:val="18"/>
                <w:szCs w:val="18"/>
              </w:rPr>
              <w:t>The Searchers</w:t>
            </w:r>
            <w:r w:rsidRPr="00BA0CF4">
              <w:rPr>
                <w:rFonts w:ascii="Merriweather" w:hAnsi="Merriweather"/>
                <w:bCs/>
                <w:sz w:val="18"/>
                <w:szCs w:val="18"/>
              </w:rPr>
              <w:t>. BFI Film Classics. London: British Film Institute, 2008.</w:t>
            </w:r>
          </w:p>
          <w:p w14:paraId="288CF00B"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Cook, David A. </w:t>
            </w:r>
            <w:r w:rsidRPr="00BA0CF4">
              <w:rPr>
                <w:rFonts w:ascii="Merriweather" w:hAnsi="Merriweather"/>
                <w:i/>
                <w:iCs/>
                <w:sz w:val="18"/>
                <w:szCs w:val="18"/>
              </w:rPr>
              <w:t>Lost Illusions: American Cinema in the Shadow of Watergate and Vietnam 1970-1979</w:t>
            </w:r>
            <w:r w:rsidRPr="00BA0CF4">
              <w:rPr>
                <w:rFonts w:ascii="Merriweather" w:hAnsi="Merriweather"/>
                <w:sz w:val="18"/>
                <w:szCs w:val="18"/>
              </w:rPr>
              <w:t>. Berkeley: University of California Press, 2000.</w:t>
            </w:r>
          </w:p>
          <w:p w14:paraId="41E1A9FE"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Crafton, Donald. </w:t>
            </w:r>
            <w:r w:rsidRPr="00BA0CF4">
              <w:rPr>
                <w:rFonts w:ascii="Merriweather" w:hAnsi="Merriweather"/>
                <w:i/>
                <w:iCs/>
                <w:sz w:val="18"/>
                <w:szCs w:val="18"/>
              </w:rPr>
              <w:t>The Talkies: American Cinema’s Transition to Sound 1926-1931</w:t>
            </w:r>
            <w:r w:rsidRPr="00BA0CF4">
              <w:rPr>
                <w:rFonts w:ascii="Merriweather" w:hAnsi="Merriweather"/>
                <w:sz w:val="18"/>
                <w:szCs w:val="18"/>
              </w:rPr>
              <w:t>. Berkeley: University of California Press, 1999.</w:t>
            </w:r>
          </w:p>
          <w:p w14:paraId="09434081"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Elsaesser, Thomas i Warren Buckland. </w:t>
            </w:r>
            <w:r w:rsidRPr="00BA0CF4">
              <w:rPr>
                <w:rFonts w:ascii="Merriweather" w:hAnsi="Merriweather"/>
                <w:i/>
                <w:sz w:val="18"/>
                <w:szCs w:val="18"/>
              </w:rPr>
              <w:t>Studying Contemporary American Film: A Guide to Movie Analysis</w:t>
            </w:r>
            <w:r w:rsidRPr="00BA0CF4">
              <w:rPr>
                <w:rFonts w:ascii="Merriweather" w:hAnsi="Merriweather"/>
                <w:sz w:val="18"/>
                <w:szCs w:val="18"/>
              </w:rPr>
              <w:t>. London: Arnold Hodder, 2002.</w:t>
            </w:r>
          </w:p>
          <w:p w14:paraId="740E566C"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Gallagher, Tad. </w:t>
            </w:r>
            <w:r w:rsidRPr="00BA0CF4">
              <w:rPr>
                <w:rFonts w:ascii="Merriweather" w:hAnsi="Merriweather"/>
                <w:bCs/>
                <w:i/>
                <w:sz w:val="18"/>
                <w:szCs w:val="18"/>
              </w:rPr>
              <w:t>John Ford: The Man and His Films</w:t>
            </w:r>
            <w:r w:rsidRPr="00BA0CF4">
              <w:rPr>
                <w:rFonts w:ascii="Merriweather" w:hAnsi="Merriweather"/>
                <w:bCs/>
                <w:sz w:val="18"/>
                <w:szCs w:val="18"/>
              </w:rPr>
              <w:t>. Berkeley: University of California Press, 1988.</w:t>
            </w:r>
          </w:p>
          <w:p w14:paraId="65166AF6"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Gilić, Nikica. „Postmoderno i postmodernističko u suvremenome filmu“, u: </w:t>
            </w:r>
            <w:r w:rsidRPr="00BA0CF4">
              <w:rPr>
                <w:rFonts w:ascii="Merriweather" w:hAnsi="Merriweather"/>
                <w:i/>
                <w:sz w:val="18"/>
                <w:szCs w:val="18"/>
              </w:rPr>
              <w:t>Hrvatski filmski ljetopis</w:t>
            </w:r>
            <w:r w:rsidRPr="00BA0CF4">
              <w:rPr>
                <w:rFonts w:ascii="Merriweather" w:hAnsi="Merriweather"/>
                <w:sz w:val="18"/>
                <w:szCs w:val="18"/>
              </w:rPr>
              <w:t>, br. 5 (II), 1996., str. 110 - 113.</w:t>
            </w:r>
          </w:p>
          <w:p w14:paraId="281257C7"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Gilić, Nikica. „Periodizacijska problematika filmskog postmodernizma“, u: </w:t>
            </w:r>
            <w:r w:rsidRPr="00BA0CF4">
              <w:rPr>
                <w:rFonts w:ascii="Merriweather" w:hAnsi="Merriweather"/>
                <w:i/>
                <w:sz w:val="18"/>
                <w:szCs w:val="18"/>
              </w:rPr>
              <w:t>Hrvatski filmski ljetopis</w:t>
            </w:r>
            <w:r w:rsidRPr="00BA0CF4">
              <w:rPr>
                <w:rFonts w:ascii="Merriweather" w:hAnsi="Merriweather"/>
                <w:sz w:val="18"/>
                <w:szCs w:val="18"/>
              </w:rPr>
              <w:t>, br. 23 (VI), 2000., str. 132 – 141</w:t>
            </w:r>
          </w:p>
          <w:p w14:paraId="62BE4329"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Gilić, Nikica. </w:t>
            </w:r>
            <w:r w:rsidRPr="00BA0CF4">
              <w:rPr>
                <w:rFonts w:ascii="Merriweather" w:hAnsi="Merriweather"/>
                <w:i/>
                <w:sz w:val="18"/>
                <w:szCs w:val="18"/>
              </w:rPr>
              <w:t>Uvod u teoriju filmske priče</w:t>
            </w:r>
            <w:r w:rsidRPr="00BA0CF4">
              <w:rPr>
                <w:rFonts w:ascii="Merriweather" w:hAnsi="Merriweather"/>
                <w:sz w:val="18"/>
                <w:szCs w:val="18"/>
              </w:rPr>
              <w:t xml:space="preserve">. Zagreb: Školska knjiga, 2007. </w:t>
            </w:r>
          </w:p>
          <w:p w14:paraId="38235BE1"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Gunning, Tom. „'Sad je vidiš, sad je ne vidiš': temporalnost filma atrakcije“, u: </w:t>
            </w:r>
            <w:r w:rsidRPr="00BA0CF4">
              <w:rPr>
                <w:rFonts w:ascii="Merriweather" w:hAnsi="Merriweather"/>
                <w:i/>
                <w:sz w:val="18"/>
                <w:szCs w:val="18"/>
              </w:rPr>
              <w:t>Hrvatski filmski ljetopis</w:t>
            </w:r>
            <w:r w:rsidRPr="00BA0CF4">
              <w:rPr>
                <w:rFonts w:ascii="Merriweather" w:hAnsi="Merriweather"/>
                <w:sz w:val="18"/>
                <w:szCs w:val="18"/>
              </w:rPr>
              <w:t>, br. 14 (IV), 1998., str. 131 - 138.</w:t>
            </w:r>
          </w:p>
          <w:p w14:paraId="3F88945D"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Hall, Sheldon. „Rodoslovlje modernog blockbustera“, u: </w:t>
            </w:r>
            <w:r w:rsidRPr="00BA0CF4">
              <w:rPr>
                <w:rFonts w:ascii="Merriweather" w:hAnsi="Merriweather"/>
                <w:i/>
                <w:sz w:val="18"/>
                <w:szCs w:val="18"/>
              </w:rPr>
              <w:t>Hrvatski filmski ljetopis</w:t>
            </w:r>
            <w:r w:rsidRPr="00BA0CF4">
              <w:rPr>
                <w:rFonts w:ascii="Merriweather" w:hAnsi="Merriweather"/>
                <w:sz w:val="18"/>
                <w:szCs w:val="18"/>
              </w:rPr>
              <w:t>, br. 40 (X), 2004., str. 5 - 16.</w:t>
            </w:r>
          </w:p>
          <w:p w14:paraId="75B09484"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Koszarski, Richard. </w:t>
            </w:r>
            <w:r w:rsidRPr="00BA0CF4">
              <w:rPr>
                <w:rFonts w:ascii="Merriweather" w:hAnsi="Merriweather"/>
                <w:i/>
                <w:iCs/>
                <w:sz w:val="18"/>
                <w:szCs w:val="18"/>
              </w:rPr>
              <w:t>An Evening’s Entertainment: The Age of the Silent Feature Picture, 1915-1928</w:t>
            </w:r>
            <w:r w:rsidRPr="00BA0CF4">
              <w:rPr>
                <w:rFonts w:ascii="Merriweather" w:hAnsi="Merriweather"/>
                <w:sz w:val="18"/>
                <w:szCs w:val="18"/>
              </w:rPr>
              <w:t>. Berkeley: University of California Press, 1994.</w:t>
            </w:r>
          </w:p>
          <w:p w14:paraId="123E78E7"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Kragić, Bruno. „Tipologija ženskih zvijezda američkog filma“, u: </w:t>
            </w:r>
            <w:r w:rsidRPr="00BA0CF4">
              <w:rPr>
                <w:rFonts w:ascii="Merriweather" w:hAnsi="Merriweather"/>
                <w:i/>
                <w:sz w:val="18"/>
                <w:szCs w:val="18"/>
              </w:rPr>
              <w:t>Hrvatski filmski ljetopis</w:t>
            </w:r>
            <w:r w:rsidRPr="00BA0CF4">
              <w:rPr>
                <w:rFonts w:ascii="Merriweather" w:hAnsi="Merriweather"/>
                <w:sz w:val="18"/>
                <w:szCs w:val="18"/>
              </w:rPr>
              <w:t>, br. 42 (XI), 2005., str. 3 - 21.</w:t>
            </w:r>
          </w:p>
          <w:p w14:paraId="01B0ED98"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Kragić, Bruno. „Filmske zvijezde – tipovi i tipološki sustavi (na primjeru muških zvijezda američkog filma)“, u: </w:t>
            </w:r>
            <w:r w:rsidRPr="00BA0CF4">
              <w:rPr>
                <w:rFonts w:ascii="Merriweather" w:hAnsi="Merriweather"/>
                <w:i/>
                <w:sz w:val="18"/>
                <w:szCs w:val="18"/>
              </w:rPr>
              <w:t>Književna smotra</w:t>
            </w:r>
            <w:r w:rsidRPr="00BA0CF4">
              <w:rPr>
                <w:rFonts w:ascii="Merriweather" w:hAnsi="Merriweather"/>
                <w:sz w:val="18"/>
                <w:szCs w:val="18"/>
              </w:rPr>
              <w:t>, br. 139 (1), 2006., str. 37 – 51.</w:t>
            </w:r>
          </w:p>
          <w:p w14:paraId="7B97921E"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Lev, Peter. </w:t>
            </w:r>
            <w:r w:rsidRPr="00BA0CF4">
              <w:rPr>
                <w:rFonts w:ascii="Merriweather" w:hAnsi="Merriweather"/>
                <w:i/>
                <w:iCs/>
                <w:sz w:val="18"/>
                <w:szCs w:val="18"/>
              </w:rPr>
              <w:t>The Fifties: Transforming the Screen, 1950-1959</w:t>
            </w:r>
            <w:r w:rsidRPr="00BA0CF4">
              <w:rPr>
                <w:rFonts w:ascii="Merriweather" w:hAnsi="Merriweather"/>
                <w:sz w:val="18"/>
                <w:szCs w:val="18"/>
              </w:rPr>
              <w:t>. New York: Charles Scribner’s Sons, 2003.</w:t>
            </w:r>
          </w:p>
          <w:p w14:paraId="00CD880F"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Monaco, Paul. </w:t>
            </w:r>
            <w:r w:rsidRPr="00BA0CF4">
              <w:rPr>
                <w:rFonts w:ascii="Merriweather" w:hAnsi="Merriweather"/>
                <w:i/>
                <w:iCs/>
                <w:sz w:val="18"/>
                <w:szCs w:val="18"/>
              </w:rPr>
              <w:t>The Sixties: 1960-1969</w:t>
            </w:r>
            <w:r w:rsidRPr="00BA0CF4">
              <w:rPr>
                <w:rFonts w:ascii="Merriweather" w:hAnsi="Merriweather"/>
                <w:sz w:val="18"/>
                <w:szCs w:val="18"/>
              </w:rPr>
              <w:t>. Berkeley: University of California Press, 2001.</w:t>
            </w:r>
          </w:p>
          <w:p w14:paraId="67E954EE"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Moss, Marilyn Ann. </w:t>
            </w:r>
            <w:r w:rsidRPr="00BA0CF4">
              <w:rPr>
                <w:rFonts w:ascii="Merriweather" w:hAnsi="Merriweather"/>
                <w:bCs/>
                <w:i/>
                <w:sz w:val="18"/>
                <w:szCs w:val="18"/>
              </w:rPr>
              <w:t>Raoul Walsh: The True Adventures of Hollywood's Legendary Director</w:t>
            </w:r>
            <w:r w:rsidRPr="00BA0CF4">
              <w:rPr>
                <w:rFonts w:ascii="Merriweather" w:hAnsi="Merriweather"/>
                <w:bCs/>
                <w:sz w:val="18"/>
                <w:szCs w:val="18"/>
              </w:rPr>
              <w:t>. Screen Classics edition. Lexington, Ky.: The University Press of Kentucky, 2011.</w:t>
            </w:r>
          </w:p>
          <w:p w14:paraId="7D6C121D" w14:textId="77777777" w:rsidR="00BA0CF4" w:rsidRPr="00BA0CF4" w:rsidRDefault="00BA0CF4" w:rsidP="00BA0CF4">
            <w:pPr>
              <w:spacing w:before="0" w:after="0"/>
              <w:ind w:left="709" w:hanging="709"/>
              <w:jc w:val="both"/>
              <w:rPr>
                <w:rFonts w:ascii="Merriweather" w:hAnsi="Merriweather"/>
                <w:bCs/>
                <w:sz w:val="18"/>
                <w:szCs w:val="18"/>
              </w:rPr>
            </w:pPr>
            <w:r w:rsidRPr="00BA0CF4">
              <w:rPr>
                <w:rFonts w:ascii="Merriweather" w:hAnsi="Merriweather"/>
                <w:bCs/>
                <w:sz w:val="18"/>
                <w:szCs w:val="18"/>
              </w:rPr>
              <w:t xml:space="preserve">Mulvey, Laura. </w:t>
            </w:r>
            <w:r w:rsidRPr="00BA0CF4">
              <w:rPr>
                <w:rFonts w:ascii="Merriweather" w:hAnsi="Merriweather"/>
                <w:bCs/>
                <w:i/>
                <w:sz w:val="18"/>
                <w:szCs w:val="18"/>
              </w:rPr>
              <w:t>Citizen Kane</w:t>
            </w:r>
            <w:r w:rsidRPr="00BA0CF4">
              <w:rPr>
                <w:rFonts w:ascii="Merriweather" w:hAnsi="Merriweather"/>
                <w:bCs/>
                <w:sz w:val="18"/>
                <w:szCs w:val="18"/>
              </w:rPr>
              <w:t>. 2. edition. BFI Film Classics. London: British Film Institute, 2012.</w:t>
            </w:r>
          </w:p>
          <w:p w14:paraId="35FFDE2B"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Musser, Charles. </w:t>
            </w:r>
            <w:r w:rsidRPr="00BA0CF4">
              <w:rPr>
                <w:rFonts w:ascii="Merriweather" w:hAnsi="Merriweather"/>
                <w:i/>
                <w:sz w:val="18"/>
                <w:szCs w:val="18"/>
              </w:rPr>
              <w:t>The Emergence of Cinema: The American Screen to 1907</w:t>
            </w:r>
            <w:r w:rsidRPr="00BA0CF4">
              <w:rPr>
                <w:rFonts w:ascii="Merriweather" w:hAnsi="Merriweather"/>
                <w:sz w:val="18"/>
                <w:szCs w:val="18"/>
              </w:rPr>
              <w:t>. New York: Scribner's, 1990.</w:t>
            </w:r>
          </w:p>
          <w:p w14:paraId="33FAE65F"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lastRenderedPageBreak/>
              <w:t xml:space="preserve">Norton, Mary Beth (et al.). </w:t>
            </w:r>
            <w:r w:rsidRPr="00BA0CF4">
              <w:rPr>
                <w:rFonts w:ascii="Merriweather" w:hAnsi="Merriweather"/>
                <w:i/>
                <w:sz w:val="18"/>
                <w:szCs w:val="18"/>
              </w:rPr>
              <w:t>A People and a Nation: A History of the United States</w:t>
            </w:r>
            <w:r w:rsidRPr="00BA0CF4">
              <w:rPr>
                <w:rFonts w:ascii="Merriweather" w:hAnsi="Merriweather"/>
                <w:sz w:val="18"/>
                <w:szCs w:val="18"/>
              </w:rPr>
              <w:t>. Brief Edition, Fourth Edition, Boston, New York: Houghton Mifflin Company, 1996.</w:t>
            </w:r>
          </w:p>
          <w:p w14:paraId="3B64A0AE"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Palmer, R. Barton. </w:t>
            </w:r>
            <w:r w:rsidRPr="00BA0CF4">
              <w:rPr>
                <w:rFonts w:ascii="Merriweather" w:hAnsi="Merriweather"/>
                <w:i/>
                <w:sz w:val="18"/>
                <w:szCs w:val="18"/>
              </w:rPr>
              <w:t>Hollywood's Dark Cinema: The American Film Noir</w:t>
            </w:r>
            <w:r w:rsidRPr="00BA0CF4">
              <w:rPr>
                <w:rFonts w:ascii="Merriweather" w:hAnsi="Merriweather"/>
                <w:sz w:val="18"/>
                <w:szCs w:val="18"/>
              </w:rPr>
              <w:t>. New York: Twayne Publishers, 1994.</w:t>
            </w:r>
          </w:p>
          <w:p w14:paraId="1E7508B5"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Peterlić, Ante. </w:t>
            </w:r>
            <w:r w:rsidRPr="00BA0CF4">
              <w:rPr>
                <w:rFonts w:ascii="Merriweather" w:hAnsi="Merriweather"/>
                <w:i/>
                <w:sz w:val="18"/>
                <w:szCs w:val="18"/>
              </w:rPr>
              <w:t>Povijest filma: rano i klasično razdoblje</w:t>
            </w:r>
            <w:r w:rsidRPr="00BA0CF4">
              <w:rPr>
                <w:rFonts w:ascii="Merriweather" w:hAnsi="Merriweather"/>
                <w:sz w:val="18"/>
                <w:szCs w:val="18"/>
              </w:rPr>
              <w:t>. Zagreb: Hrvatski filmski savez, 2008.</w:t>
            </w:r>
          </w:p>
          <w:p w14:paraId="0ADBC4E6"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Petković, Rajko. </w:t>
            </w:r>
            <w:r w:rsidRPr="00BA0CF4">
              <w:rPr>
                <w:rFonts w:ascii="Merriweather" w:hAnsi="Merriweather"/>
                <w:i/>
                <w:sz w:val="18"/>
                <w:szCs w:val="18"/>
              </w:rPr>
              <w:t>Film noir i njegovo nasljeđe u američkom filmu</w:t>
            </w:r>
            <w:r w:rsidRPr="00BA0CF4">
              <w:rPr>
                <w:rFonts w:ascii="Merriweather" w:hAnsi="Merriweather"/>
                <w:sz w:val="18"/>
                <w:szCs w:val="18"/>
              </w:rPr>
              <w:t>. Magistarski rad, Zagreb: Filozofski fakultet, 2002.</w:t>
            </w:r>
          </w:p>
          <w:p w14:paraId="2C1D676D"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Petković, Rajko. </w:t>
            </w:r>
            <w:r w:rsidRPr="00BA0CF4">
              <w:rPr>
                <w:rFonts w:ascii="Merriweather" w:hAnsi="Merriweather"/>
                <w:i/>
                <w:sz w:val="18"/>
                <w:szCs w:val="18"/>
              </w:rPr>
              <w:t>Američki nezavisni film osamdesetih i devedesetih</w:t>
            </w:r>
            <w:r w:rsidRPr="00BA0CF4">
              <w:rPr>
                <w:rFonts w:ascii="Merriweather" w:hAnsi="Merriweather"/>
                <w:sz w:val="18"/>
                <w:szCs w:val="18"/>
              </w:rPr>
              <w:t>. Doktorska disertacija, Zagreb: Filozofski fakultet, 2009.</w:t>
            </w:r>
          </w:p>
          <w:p w14:paraId="7F157917"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Prince, Stephen. </w:t>
            </w:r>
            <w:r w:rsidRPr="00BA0CF4">
              <w:rPr>
                <w:rFonts w:ascii="Merriweather" w:hAnsi="Merriweather"/>
                <w:i/>
                <w:iCs/>
                <w:sz w:val="18"/>
                <w:szCs w:val="18"/>
              </w:rPr>
              <w:t>A New Pot of Gold: Hollywood Under the Electronic Rainbow, 1980-1989</w:t>
            </w:r>
            <w:r w:rsidRPr="00BA0CF4">
              <w:rPr>
                <w:rFonts w:ascii="Merriweather" w:hAnsi="Merriweather"/>
                <w:sz w:val="18"/>
                <w:szCs w:val="18"/>
              </w:rPr>
              <w:t>. Berkeley: University of California Press, 2000.</w:t>
            </w:r>
          </w:p>
          <w:p w14:paraId="75D365E8"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Rothman, William. </w:t>
            </w:r>
            <w:r w:rsidRPr="00BA0CF4">
              <w:rPr>
                <w:rFonts w:ascii="Merriweather" w:hAnsi="Merriweather"/>
                <w:i/>
                <w:sz w:val="18"/>
                <w:szCs w:val="18"/>
              </w:rPr>
              <w:t>Hitchcock: The Murderous Gaze</w:t>
            </w:r>
            <w:r w:rsidRPr="00BA0CF4">
              <w:rPr>
                <w:rFonts w:ascii="Merriweather" w:hAnsi="Merriweather"/>
                <w:sz w:val="18"/>
                <w:szCs w:val="18"/>
              </w:rPr>
              <w:t>. Cambridge, Mass.; London: Harvard University Press., 1982.</w:t>
            </w:r>
          </w:p>
          <w:p w14:paraId="49F96D8A"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Schatz, Thomas. </w:t>
            </w:r>
            <w:r w:rsidRPr="00BA0CF4">
              <w:rPr>
                <w:rFonts w:ascii="Merriweather" w:hAnsi="Merriweather"/>
                <w:i/>
                <w:iCs/>
                <w:sz w:val="18"/>
                <w:szCs w:val="18"/>
              </w:rPr>
              <w:t>Boom and Bust: American Cinema in the 1940s</w:t>
            </w:r>
            <w:r w:rsidRPr="00BA0CF4">
              <w:rPr>
                <w:rFonts w:ascii="Merriweather" w:hAnsi="Merriweather"/>
                <w:sz w:val="18"/>
                <w:szCs w:val="18"/>
              </w:rPr>
              <w:t>. Berkeley: University of California Press, 1999.</w:t>
            </w:r>
          </w:p>
          <w:p w14:paraId="00EC3582"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Sklar, Robert. </w:t>
            </w:r>
            <w:r w:rsidRPr="00BA0CF4">
              <w:rPr>
                <w:rFonts w:ascii="Merriweather" w:hAnsi="Merriweather"/>
                <w:i/>
                <w:iCs/>
                <w:sz w:val="18"/>
                <w:szCs w:val="18"/>
              </w:rPr>
              <w:t>Movie-Made America: A Cultural History of American Movies</w:t>
            </w:r>
            <w:r w:rsidRPr="00BA0CF4">
              <w:rPr>
                <w:rFonts w:ascii="Merriweather" w:hAnsi="Merriweather"/>
                <w:sz w:val="18"/>
                <w:szCs w:val="18"/>
              </w:rPr>
              <w:t>. New York: Random House, 1975.</w:t>
            </w:r>
          </w:p>
          <w:p w14:paraId="00CD5EB3" w14:textId="77777777" w:rsidR="00BA0CF4" w:rsidRPr="00BA0CF4" w:rsidRDefault="00BA0CF4" w:rsidP="00BA0CF4">
            <w:pPr>
              <w:spacing w:before="0" w:after="0"/>
              <w:ind w:left="709" w:hanging="709"/>
              <w:jc w:val="both"/>
              <w:rPr>
                <w:rFonts w:ascii="Merriweather" w:hAnsi="Merriweather"/>
                <w:b/>
                <w:bCs/>
                <w:sz w:val="18"/>
                <w:szCs w:val="18"/>
              </w:rPr>
            </w:pPr>
            <w:r w:rsidRPr="00BA0CF4">
              <w:rPr>
                <w:rFonts w:ascii="Merriweather" w:hAnsi="Merriweather"/>
                <w:sz w:val="18"/>
                <w:szCs w:val="18"/>
              </w:rPr>
              <w:t xml:space="preserve">Sim, Stuart (ur.). </w:t>
            </w:r>
            <w:r w:rsidRPr="00BA0CF4">
              <w:rPr>
                <w:rFonts w:ascii="Merriweather" w:hAnsi="Merriweather"/>
                <w:i/>
                <w:sz w:val="18"/>
                <w:szCs w:val="18"/>
              </w:rPr>
              <w:t>The Routledge Companion to Postmodernism</w:t>
            </w:r>
            <w:r w:rsidRPr="00BA0CF4">
              <w:rPr>
                <w:rFonts w:ascii="Merriweather" w:hAnsi="Merriweather"/>
                <w:sz w:val="18"/>
                <w:szCs w:val="18"/>
              </w:rPr>
              <w:t>. London: Routledge, 2001.</w:t>
            </w:r>
          </w:p>
          <w:p w14:paraId="61B69B6B" w14:textId="77777777" w:rsidR="00BA0CF4" w:rsidRPr="00BA0CF4" w:rsidRDefault="00BA0CF4" w:rsidP="00BA0CF4">
            <w:pPr>
              <w:spacing w:before="0" w:after="0"/>
              <w:ind w:left="709" w:hanging="709"/>
              <w:jc w:val="both"/>
              <w:rPr>
                <w:rFonts w:ascii="Merriweather" w:hAnsi="Merriweather"/>
                <w:sz w:val="18"/>
                <w:szCs w:val="18"/>
              </w:rPr>
            </w:pPr>
            <w:r w:rsidRPr="00BA0CF4">
              <w:rPr>
                <w:rFonts w:ascii="Merriweather" w:hAnsi="Merriweather"/>
                <w:sz w:val="18"/>
                <w:szCs w:val="18"/>
              </w:rPr>
              <w:t xml:space="preserve">Thompson, Kristin. </w:t>
            </w:r>
            <w:r w:rsidRPr="00BA0CF4">
              <w:rPr>
                <w:rFonts w:ascii="Merriweather" w:hAnsi="Merriweather"/>
                <w:i/>
                <w:iCs/>
                <w:sz w:val="18"/>
                <w:szCs w:val="18"/>
              </w:rPr>
              <w:t>Storytelling in the New Hollywood: Understanding Classical Narrative Technique</w:t>
            </w:r>
            <w:r w:rsidRPr="00BA0CF4">
              <w:rPr>
                <w:rFonts w:ascii="Merriweather" w:hAnsi="Merriweather"/>
                <w:sz w:val="18"/>
                <w:szCs w:val="18"/>
              </w:rPr>
              <w:t>. Cambridge, MA.: Harvard University Press, 1999.</w:t>
            </w:r>
          </w:p>
          <w:p w14:paraId="713B7E33" w14:textId="77777777" w:rsidR="00BA0CF4" w:rsidRDefault="00BA0CF4" w:rsidP="00BA0CF4">
            <w:pPr>
              <w:spacing w:before="0" w:after="0"/>
              <w:ind w:left="709" w:hanging="709"/>
              <w:rPr>
                <w:rFonts w:ascii="Merriweather" w:hAnsi="Merriweather"/>
                <w:sz w:val="18"/>
                <w:szCs w:val="18"/>
              </w:rPr>
            </w:pPr>
            <w:r w:rsidRPr="00BA0CF4">
              <w:rPr>
                <w:rFonts w:ascii="Merriweather" w:hAnsi="Merriweather"/>
                <w:sz w:val="18"/>
                <w:szCs w:val="18"/>
              </w:rPr>
              <w:t xml:space="preserve">Tomaševski, Boris. </w:t>
            </w:r>
            <w:r w:rsidRPr="00BA0CF4">
              <w:rPr>
                <w:rFonts w:ascii="Merriweather" w:hAnsi="Merriweather"/>
                <w:i/>
                <w:sz w:val="18"/>
                <w:szCs w:val="18"/>
              </w:rPr>
              <w:t>Teorija književnosti: Tematika</w:t>
            </w:r>
            <w:r w:rsidRPr="00BA0CF4">
              <w:rPr>
                <w:rFonts w:ascii="Merriweather" w:hAnsi="Merriweather"/>
                <w:sz w:val="18"/>
                <w:szCs w:val="18"/>
              </w:rPr>
              <w:t>. Zagreb: Matica hrvatska, 1998.</w:t>
            </w:r>
          </w:p>
          <w:p w14:paraId="72AB3589" w14:textId="2054D351" w:rsidR="00BA0CF4" w:rsidRPr="00BA0CF4" w:rsidRDefault="00BA0CF4" w:rsidP="00BA0CF4">
            <w:pPr>
              <w:spacing w:before="0" w:after="0"/>
              <w:ind w:left="709" w:hanging="709"/>
              <w:rPr>
                <w:rFonts w:ascii="Merriweather" w:hAnsi="Merriweather"/>
                <w:sz w:val="18"/>
                <w:szCs w:val="18"/>
              </w:rPr>
            </w:pPr>
            <w:r w:rsidRPr="00BA0CF4">
              <w:rPr>
                <w:rFonts w:ascii="Merriweather" w:hAnsi="Merriweather"/>
                <w:sz w:val="18"/>
                <w:szCs w:val="18"/>
              </w:rPr>
              <w:t xml:space="preserve">Wood, Robin. </w:t>
            </w:r>
            <w:r w:rsidRPr="00BA0CF4">
              <w:rPr>
                <w:rFonts w:ascii="Merriweather" w:hAnsi="Merriweather"/>
                <w:i/>
                <w:sz w:val="18"/>
                <w:szCs w:val="18"/>
              </w:rPr>
              <w:t>Howard Hawks</w:t>
            </w:r>
            <w:r w:rsidRPr="00BA0CF4">
              <w:rPr>
                <w:rFonts w:ascii="Merriweather" w:hAnsi="Merriweather"/>
                <w:sz w:val="18"/>
                <w:szCs w:val="18"/>
              </w:rPr>
              <w:t>. Contemporary Approaches to Film and Media Series. Detroit: Wayne State University Press, 2006.</w:t>
            </w:r>
          </w:p>
        </w:tc>
      </w:tr>
      <w:tr w:rsidR="00BA0CF4" w:rsidRPr="00CF5812" w14:paraId="5E1A2D8D" w14:textId="77777777" w:rsidTr="001D10CC">
        <w:tc>
          <w:tcPr>
            <w:tcW w:w="1485" w:type="dxa"/>
            <w:shd w:val="clear" w:color="auto" w:fill="F2F2F2"/>
          </w:tcPr>
          <w:p w14:paraId="6998EE8B"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lastRenderedPageBreak/>
              <w:t>Internet  sources</w:t>
            </w:r>
          </w:p>
        </w:tc>
        <w:tc>
          <w:tcPr>
            <w:tcW w:w="7803" w:type="dxa"/>
            <w:gridSpan w:val="23"/>
            <w:vAlign w:val="center"/>
          </w:tcPr>
          <w:p w14:paraId="2B0446BB" w14:textId="1569717F" w:rsidR="00BA0CF4" w:rsidRPr="00CF5812" w:rsidRDefault="00BA0CF4" w:rsidP="00BA0CF4">
            <w:pPr>
              <w:tabs>
                <w:tab w:val="left" w:pos="1218"/>
              </w:tabs>
              <w:spacing w:before="20" w:after="20"/>
              <w:rPr>
                <w:rFonts w:ascii="Merriweather" w:eastAsia="MS Gothic" w:hAnsi="Merriweather"/>
                <w:sz w:val="18"/>
              </w:rPr>
            </w:pPr>
            <w:r>
              <w:rPr>
                <w:rFonts w:ascii="Merriweather" w:eastAsia="MS Gothic" w:hAnsi="Merriweather"/>
                <w:sz w:val="18"/>
              </w:rPr>
              <w:t>-</w:t>
            </w:r>
          </w:p>
        </w:tc>
      </w:tr>
      <w:tr w:rsidR="00BA0CF4" w:rsidRPr="00CF5812" w14:paraId="12AEB6AE" w14:textId="77777777" w:rsidTr="001D10CC">
        <w:tc>
          <w:tcPr>
            <w:tcW w:w="1485" w:type="dxa"/>
            <w:vMerge w:val="restart"/>
            <w:shd w:val="clear" w:color="auto" w:fill="F2F2F2"/>
            <w:vAlign w:val="center"/>
          </w:tcPr>
          <w:p w14:paraId="2D526E37"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BA0CF4" w:rsidRPr="00CF5812" w:rsidRDefault="00BA0CF4" w:rsidP="00BA0CF4">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BA0CF4" w:rsidRPr="00CF5812" w:rsidRDefault="00BA0CF4" w:rsidP="00BA0CF4">
            <w:pPr>
              <w:tabs>
                <w:tab w:val="left" w:pos="1218"/>
              </w:tabs>
              <w:spacing w:before="20" w:after="20"/>
              <w:jc w:val="center"/>
              <w:rPr>
                <w:rFonts w:ascii="Merriweather" w:eastAsia="MS Gothic" w:hAnsi="Merriweather"/>
                <w:sz w:val="18"/>
              </w:rPr>
            </w:pPr>
          </w:p>
        </w:tc>
      </w:tr>
      <w:tr w:rsidR="00BA0CF4" w:rsidRPr="00CF5812" w14:paraId="4C90A268" w14:textId="77777777" w:rsidTr="001D10CC">
        <w:tc>
          <w:tcPr>
            <w:tcW w:w="1485" w:type="dxa"/>
            <w:vMerge/>
            <w:shd w:val="clear" w:color="auto" w:fill="F2F2F2"/>
          </w:tcPr>
          <w:p w14:paraId="53A2FB8A" w14:textId="77777777" w:rsidR="00BA0CF4" w:rsidRPr="00CF5812" w:rsidRDefault="00BA0CF4" w:rsidP="00BA0CF4">
            <w:pPr>
              <w:spacing w:before="20" w:after="20"/>
              <w:rPr>
                <w:rFonts w:ascii="Merriweather" w:hAnsi="Merriweather"/>
                <w:b/>
                <w:sz w:val="18"/>
              </w:rPr>
            </w:pPr>
          </w:p>
        </w:tc>
        <w:tc>
          <w:tcPr>
            <w:tcW w:w="2493" w:type="dxa"/>
            <w:gridSpan w:val="6"/>
            <w:vAlign w:val="center"/>
          </w:tcPr>
          <w:p w14:paraId="2E98BE2B" w14:textId="77777777"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Final written exam</w:t>
            </w:r>
          </w:p>
        </w:tc>
        <w:tc>
          <w:tcPr>
            <w:tcW w:w="2378" w:type="dxa"/>
            <w:gridSpan w:val="7"/>
            <w:vAlign w:val="center"/>
          </w:tcPr>
          <w:p w14:paraId="34C433B7" w14:textId="5D1E6969"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1"/>
                  <w14:checkedState w14:val="2612" w14:font="MS Gothic"/>
                  <w14:uncheckedState w14:val="2610" w14:font="MS Gothic"/>
                </w14:checkbox>
              </w:sdtPr>
              <w:sdtContent>
                <w:r w:rsidR="00BA0CF4">
                  <w:rPr>
                    <w:rFonts w:ascii="MS Gothic" w:eastAsia="MS Gothic" w:hAnsi="MS Gothic" w:cs="MS Mincho" w:hint="eastAsia"/>
                    <w:sz w:val="16"/>
                    <w:szCs w:val="18"/>
                  </w:rPr>
                  <w:t>☒</w:t>
                </w:r>
              </w:sdtContent>
            </w:sdt>
            <w:r w:rsidR="00BA0CF4" w:rsidRPr="00CD7933">
              <w:rPr>
                <w:rFonts w:ascii="Merriweather" w:hAnsi="Merriweather"/>
                <w:sz w:val="16"/>
                <w:szCs w:val="18"/>
                <w:lang w:eastAsia="hr-HR"/>
              </w:rPr>
              <w:t xml:space="preserve"> Final oral exam</w:t>
            </w:r>
          </w:p>
        </w:tc>
        <w:tc>
          <w:tcPr>
            <w:tcW w:w="1627" w:type="dxa"/>
            <w:gridSpan w:val="8"/>
            <w:vAlign w:val="center"/>
          </w:tcPr>
          <w:p w14:paraId="6600C0E1" w14:textId="77777777"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Practical work and final exam</w:t>
            </w:r>
          </w:p>
        </w:tc>
      </w:tr>
      <w:tr w:rsidR="00BA0CF4" w:rsidRPr="00CF5812" w14:paraId="1C328498" w14:textId="77777777" w:rsidTr="001D10CC">
        <w:tc>
          <w:tcPr>
            <w:tcW w:w="1485" w:type="dxa"/>
            <w:vMerge/>
            <w:shd w:val="clear" w:color="auto" w:fill="F2F2F2"/>
          </w:tcPr>
          <w:p w14:paraId="63B34C8A"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708C4563" w14:textId="0358A22C" w:rsidR="00BA0CF4" w:rsidRDefault="00000000" w:rsidP="00BA0CF4">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1"/>
                  <w14:checkedState w14:val="2612" w14:font="MS Gothic"/>
                  <w14:uncheckedState w14:val="2610" w14:font="MS Gothic"/>
                </w14:checkbox>
              </w:sdtPr>
              <w:sdtContent>
                <w:r w:rsidR="00BA0CF4">
                  <w:rPr>
                    <w:rFonts w:ascii="MS Gothic" w:eastAsia="MS Gothic" w:hAnsi="MS Gothic" w:cs="MS Mincho" w:hint="eastAsia"/>
                    <w:sz w:val="16"/>
                    <w:szCs w:val="18"/>
                  </w:rPr>
                  <w:t>☒</w:t>
                </w:r>
              </w:sdtContent>
            </w:sdt>
            <w:r w:rsidR="00BA0CF4" w:rsidRPr="00CD7933">
              <w:rPr>
                <w:rFonts w:ascii="Merriweather" w:eastAsia="MS Gothic" w:hAnsi="Merriweather"/>
                <w:sz w:val="16"/>
                <w:szCs w:val="18"/>
              </w:rPr>
              <w:t xml:space="preserve"> </w:t>
            </w:r>
          </w:p>
          <w:p w14:paraId="504EDF73" w14:textId="77777777" w:rsidR="00BA0CF4" w:rsidRPr="00CD7933" w:rsidRDefault="00BA0CF4" w:rsidP="00BA0CF4">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77777777"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rPr>
              <w:t xml:space="preserve"> Test/homework and final exam</w:t>
            </w:r>
          </w:p>
        </w:tc>
        <w:tc>
          <w:tcPr>
            <w:tcW w:w="1683" w:type="dxa"/>
            <w:gridSpan w:val="4"/>
            <w:vAlign w:val="center"/>
          </w:tcPr>
          <w:p w14:paraId="163331E6" w14:textId="13D9C215" w:rsidR="00BA0CF4"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1"/>
                  <w14:checkedState w14:val="2612" w14:font="MS Gothic"/>
                  <w14:uncheckedState w14:val="2610" w14:font="MS Gothic"/>
                </w14:checkbox>
              </w:sdtPr>
              <w:sdtContent>
                <w:r w:rsidR="00BA0CF4">
                  <w:rPr>
                    <w:rFonts w:ascii="MS Gothic" w:eastAsia="MS Gothic" w:hAnsi="MS Gothic" w:cs="MS Mincho" w:hint="eastAsia"/>
                    <w:sz w:val="16"/>
                    <w:szCs w:val="18"/>
                  </w:rPr>
                  <w:t>☒</w:t>
                </w:r>
              </w:sdtContent>
            </w:sdt>
            <w:r w:rsidR="00BA0CF4" w:rsidRPr="00CD7933">
              <w:rPr>
                <w:rFonts w:ascii="Merriweather" w:hAnsi="Merriweather"/>
                <w:sz w:val="16"/>
                <w:szCs w:val="18"/>
                <w:lang w:eastAsia="hr-HR"/>
              </w:rPr>
              <w:t xml:space="preserve"> </w:t>
            </w:r>
          </w:p>
          <w:p w14:paraId="450E12B4" w14:textId="77777777" w:rsidR="00BA0CF4" w:rsidRPr="00CD7933" w:rsidRDefault="00BA0CF4" w:rsidP="00BA0CF4">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BA0CF4" w:rsidRPr="00CD7933" w:rsidRDefault="00000000" w:rsidP="00BA0CF4">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BA0CF4" w:rsidRPr="00CD7933" w:rsidRDefault="00000000" w:rsidP="00BA0CF4">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Practical work</w:t>
            </w:r>
          </w:p>
        </w:tc>
        <w:tc>
          <w:tcPr>
            <w:tcW w:w="985" w:type="dxa"/>
            <w:vAlign w:val="center"/>
          </w:tcPr>
          <w:p w14:paraId="7DF0DBF0" w14:textId="77777777" w:rsidR="00BA0CF4" w:rsidRPr="00CD7933" w:rsidRDefault="00000000" w:rsidP="00BA0CF4">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Content>
                <w:r w:rsidR="00BA0CF4" w:rsidRPr="00CD7933">
                  <w:rPr>
                    <w:rFonts w:ascii="MS Gothic" w:eastAsia="MS Gothic" w:hAnsi="MS Gothic" w:cs="MS Gothic" w:hint="eastAsia"/>
                    <w:sz w:val="16"/>
                    <w:szCs w:val="18"/>
                  </w:rPr>
                  <w:t>☐</w:t>
                </w:r>
              </w:sdtContent>
            </w:sdt>
            <w:r w:rsidR="00BA0CF4" w:rsidRPr="00CD7933">
              <w:rPr>
                <w:rFonts w:ascii="Merriweather" w:hAnsi="Merriweather"/>
                <w:sz w:val="16"/>
                <w:szCs w:val="18"/>
                <w:lang w:eastAsia="hr-HR"/>
              </w:rPr>
              <w:t xml:space="preserve"> other forms</w:t>
            </w:r>
          </w:p>
        </w:tc>
      </w:tr>
      <w:tr w:rsidR="00BA0CF4" w:rsidRPr="00CF5812" w14:paraId="6FB2E093" w14:textId="77777777" w:rsidTr="001D10CC">
        <w:tc>
          <w:tcPr>
            <w:tcW w:w="1485" w:type="dxa"/>
            <w:shd w:val="clear" w:color="auto" w:fill="F2F2F2"/>
          </w:tcPr>
          <w:p w14:paraId="59157F2D"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28BCD7E3" w14:textId="54D4E548" w:rsidR="00BA0CF4" w:rsidRPr="002A06EA" w:rsidRDefault="00BA0CF4" w:rsidP="00BA0CF4">
            <w:pPr>
              <w:tabs>
                <w:tab w:val="left" w:pos="1218"/>
              </w:tabs>
              <w:spacing w:before="20" w:after="20"/>
              <w:rPr>
                <w:rFonts w:ascii="Merriweather" w:eastAsia="MS Gothic" w:hAnsi="Merriweather"/>
                <w:sz w:val="18"/>
              </w:rPr>
            </w:pPr>
            <w:r w:rsidRPr="002A06EA">
              <w:rPr>
                <w:rFonts w:ascii="Merriweather" w:hAnsi="Merriweather"/>
                <w:sz w:val="18"/>
                <w:szCs w:val="18"/>
              </w:rPr>
              <w:t>10% - attendance; 20% - seminar paper; 30% - test; 40% - oral exam</w:t>
            </w:r>
          </w:p>
        </w:tc>
      </w:tr>
      <w:tr w:rsidR="00BA0CF4" w:rsidRPr="00CF5812" w14:paraId="2253CB18" w14:textId="77777777" w:rsidTr="001D10CC">
        <w:tc>
          <w:tcPr>
            <w:tcW w:w="1485" w:type="dxa"/>
            <w:vMerge w:val="restart"/>
            <w:shd w:val="clear" w:color="auto" w:fill="F2F2F2"/>
          </w:tcPr>
          <w:p w14:paraId="3C5E61B0"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Grading scale</w:t>
            </w:r>
          </w:p>
          <w:p w14:paraId="0BD66133"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3A5BA736" w14:textId="606BDAED" w:rsidR="00BA0CF4" w:rsidRPr="002A06EA" w:rsidRDefault="00BA0CF4" w:rsidP="00BA0CF4">
            <w:pPr>
              <w:tabs>
                <w:tab w:val="left" w:pos="1218"/>
              </w:tabs>
              <w:spacing w:before="20" w:after="20"/>
              <w:jc w:val="center"/>
              <w:rPr>
                <w:rFonts w:ascii="Merriweather" w:hAnsi="Merriweather"/>
                <w:sz w:val="18"/>
              </w:rPr>
            </w:pPr>
            <w:r w:rsidRPr="002A06EA">
              <w:rPr>
                <w:rFonts w:ascii="Merriweather" w:hAnsi="Merriweather"/>
                <w:sz w:val="18"/>
              </w:rPr>
              <w:t>below 60%</w:t>
            </w:r>
          </w:p>
        </w:tc>
        <w:tc>
          <w:tcPr>
            <w:tcW w:w="6165" w:type="dxa"/>
            <w:gridSpan w:val="19"/>
            <w:vAlign w:val="center"/>
          </w:tcPr>
          <w:p w14:paraId="692A999B" w14:textId="77777777" w:rsidR="00BA0CF4" w:rsidRPr="00CF5812" w:rsidRDefault="00BA0CF4" w:rsidP="00BA0CF4">
            <w:pPr>
              <w:tabs>
                <w:tab w:val="left" w:pos="1218"/>
              </w:tabs>
              <w:spacing w:before="20" w:after="20"/>
              <w:rPr>
                <w:rFonts w:ascii="Merriweather" w:hAnsi="Merriweather"/>
                <w:sz w:val="18"/>
              </w:rPr>
            </w:pPr>
            <w:r w:rsidRPr="00CF5812">
              <w:rPr>
                <w:rFonts w:ascii="Merriweather" w:hAnsi="Merriweather"/>
                <w:sz w:val="18"/>
              </w:rPr>
              <w:t>% Failure (1)</w:t>
            </w:r>
          </w:p>
        </w:tc>
      </w:tr>
      <w:tr w:rsidR="00BA0CF4" w:rsidRPr="00CF5812" w14:paraId="520CCAE0" w14:textId="77777777" w:rsidTr="001D10CC">
        <w:tc>
          <w:tcPr>
            <w:tcW w:w="1485" w:type="dxa"/>
            <w:vMerge/>
            <w:shd w:val="clear" w:color="auto" w:fill="F2F2F2"/>
          </w:tcPr>
          <w:p w14:paraId="03A30DE5"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2158CA2F" w14:textId="72ADA21C" w:rsidR="00BA0CF4" w:rsidRPr="002A06EA" w:rsidRDefault="00BA0CF4" w:rsidP="00BA0CF4">
            <w:pPr>
              <w:tabs>
                <w:tab w:val="left" w:pos="1218"/>
              </w:tabs>
              <w:spacing w:before="20" w:after="20"/>
              <w:jc w:val="center"/>
              <w:rPr>
                <w:rFonts w:ascii="Merriweather" w:hAnsi="Merriweather"/>
                <w:sz w:val="18"/>
              </w:rPr>
            </w:pPr>
            <w:r w:rsidRPr="002A06EA">
              <w:rPr>
                <w:rFonts w:ascii="Merriweather" w:hAnsi="Merriweather"/>
                <w:sz w:val="18"/>
              </w:rPr>
              <w:t>60-69%</w:t>
            </w:r>
          </w:p>
        </w:tc>
        <w:tc>
          <w:tcPr>
            <w:tcW w:w="6165" w:type="dxa"/>
            <w:gridSpan w:val="19"/>
            <w:vAlign w:val="center"/>
          </w:tcPr>
          <w:p w14:paraId="66512532" w14:textId="77777777" w:rsidR="00BA0CF4" w:rsidRPr="00CF5812" w:rsidRDefault="00BA0CF4" w:rsidP="00BA0CF4">
            <w:pPr>
              <w:tabs>
                <w:tab w:val="left" w:pos="1218"/>
              </w:tabs>
              <w:spacing w:before="20" w:after="20"/>
              <w:rPr>
                <w:rFonts w:ascii="Merriweather" w:hAnsi="Merriweather"/>
                <w:sz w:val="18"/>
              </w:rPr>
            </w:pPr>
            <w:r w:rsidRPr="00CF5812">
              <w:rPr>
                <w:rFonts w:ascii="Merriweather" w:hAnsi="Merriweather"/>
                <w:sz w:val="18"/>
              </w:rPr>
              <w:t>% Satisfactory (2)</w:t>
            </w:r>
          </w:p>
        </w:tc>
      </w:tr>
      <w:tr w:rsidR="00BA0CF4" w:rsidRPr="00CF5812" w14:paraId="1FF8D7D1" w14:textId="77777777" w:rsidTr="001D10CC">
        <w:tc>
          <w:tcPr>
            <w:tcW w:w="1485" w:type="dxa"/>
            <w:vMerge/>
            <w:shd w:val="clear" w:color="auto" w:fill="F2F2F2"/>
          </w:tcPr>
          <w:p w14:paraId="4FCFD9CD"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73E372EC" w14:textId="080BFB40" w:rsidR="00BA0CF4" w:rsidRPr="002A06EA" w:rsidRDefault="00BA0CF4" w:rsidP="00BA0CF4">
            <w:pPr>
              <w:tabs>
                <w:tab w:val="left" w:pos="1218"/>
              </w:tabs>
              <w:spacing w:before="20" w:after="20"/>
              <w:jc w:val="center"/>
              <w:rPr>
                <w:rFonts w:ascii="Merriweather" w:hAnsi="Merriweather"/>
                <w:sz w:val="18"/>
              </w:rPr>
            </w:pPr>
            <w:r w:rsidRPr="002A06EA">
              <w:rPr>
                <w:rFonts w:ascii="Merriweather" w:hAnsi="Merriweather"/>
                <w:sz w:val="18"/>
              </w:rPr>
              <w:t>70-79%</w:t>
            </w:r>
          </w:p>
        </w:tc>
        <w:tc>
          <w:tcPr>
            <w:tcW w:w="6165" w:type="dxa"/>
            <w:gridSpan w:val="19"/>
            <w:vAlign w:val="center"/>
          </w:tcPr>
          <w:p w14:paraId="77BCC5B0" w14:textId="77777777" w:rsidR="00BA0CF4" w:rsidRPr="00CF5812" w:rsidRDefault="00BA0CF4" w:rsidP="00BA0CF4">
            <w:pPr>
              <w:tabs>
                <w:tab w:val="left" w:pos="1218"/>
              </w:tabs>
              <w:spacing w:before="20" w:after="20"/>
              <w:rPr>
                <w:rFonts w:ascii="Merriweather" w:hAnsi="Merriweather"/>
                <w:sz w:val="18"/>
              </w:rPr>
            </w:pPr>
            <w:r w:rsidRPr="00CF5812">
              <w:rPr>
                <w:rFonts w:ascii="Merriweather" w:hAnsi="Merriweather"/>
                <w:sz w:val="18"/>
              </w:rPr>
              <w:t>% Good (3)</w:t>
            </w:r>
          </w:p>
        </w:tc>
      </w:tr>
      <w:tr w:rsidR="00BA0CF4" w:rsidRPr="00CF5812" w14:paraId="3D069E92" w14:textId="77777777" w:rsidTr="001D10CC">
        <w:tc>
          <w:tcPr>
            <w:tcW w:w="1485" w:type="dxa"/>
            <w:vMerge/>
            <w:shd w:val="clear" w:color="auto" w:fill="F2F2F2"/>
          </w:tcPr>
          <w:p w14:paraId="287C2F8A"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3F3886F7" w14:textId="6167D194" w:rsidR="00BA0CF4" w:rsidRPr="002A06EA" w:rsidRDefault="00BA0CF4" w:rsidP="00BA0CF4">
            <w:pPr>
              <w:tabs>
                <w:tab w:val="left" w:pos="1218"/>
              </w:tabs>
              <w:spacing w:before="20" w:after="20"/>
              <w:jc w:val="center"/>
              <w:rPr>
                <w:rFonts w:ascii="Merriweather" w:hAnsi="Merriweather"/>
                <w:sz w:val="18"/>
              </w:rPr>
            </w:pPr>
            <w:r w:rsidRPr="002A06EA">
              <w:rPr>
                <w:rFonts w:ascii="Merriweather" w:hAnsi="Merriweather"/>
                <w:sz w:val="18"/>
              </w:rPr>
              <w:t>80-89%</w:t>
            </w:r>
          </w:p>
        </w:tc>
        <w:tc>
          <w:tcPr>
            <w:tcW w:w="6165" w:type="dxa"/>
            <w:gridSpan w:val="19"/>
            <w:vAlign w:val="center"/>
          </w:tcPr>
          <w:p w14:paraId="769E96A8" w14:textId="77777777" w:rsidR="00BA0CF4" w:rsidRPr="00CF5812" w:rsidRDefault="00BA0CF4" w:rsidP="00BA0CF4">
            <w:pPr>
              <w:tabs>
                <w:tab w:val="left" w:pos="1218"/>
              </w:tabs>
              <w:spacing w:before="20" w:after="20"/>
              <w:rPr>
                <w:rFonts w:ascii="Merriweather" w:hAnsi="Merriweather"/>
                <w:sz w:val="18"/>
              </w:rPr>
            </w:pPr>
            <w:r w:rsidRPr="00CF5812">
              <w:rPr>
                <w:rFonts w:ascii="Merriweather" w:hAnsi="Merriweather"/>
                <w:sz w:val="18"/>
              </w:rPr>
              <w:t>% Very good (4)</w:t>
            </w:r>
          </w:p>
        </w:tc>
      </w:tr>
      <w:tr w:rsidR="00BA0CF4" w:rsidRPr="00CF5812" w14:paraId="6D95B1BA" w14:textId="77777777" w:rsidTr="001D10CC">
        <w:tc>
          <w:tcPr>
            <w:tcW w:w="1485" w:type="dxa"/>
            <w:vMerge/>
            <w:shd w:val="clear" w:color="auto" w:fill="F2F2F2"/>
          </w:tcPr>
          <w:p w14:paraId="41FE247A" w14:textId="77777777" w:rsidR="00BA0CF4" w:rsidRPr="00CF5812" w:rsidRDefault="00BA0CF4" w:rsidP="00BA0CF4">
            <w:pPr>
              <w:spacing w:before="20" w:after="20"/>
              <w:rPr>
                <w:rFonts w:ascii="Merriweather" w:hAnsi="Merriweather"/>
                <w:b/>
                <w:sz w:val="18"/>
              </w:rPr>
            </w:pPr>
          </w:p>
        </w:tc>
        <w:tc>
          <w:tcPr>
            <w:tcW w:w="1638" w:type="dxa"/>
            <w:gridSpan w:val="4"/>
            <w:vAlign w:val="center"/>
          </w:tcPr>
          <w:p w14:paraId="4DCA2334" w14:textId="647A5A74" w:rsidR="00BA0CF4" w:rsidRPr="002A06EA" w:rsidRDefault="00BA0CF4" w:rsidP="00BA0CF4">
            <w:pPr>
              <w:tabs>
                <w:tab w:val="left" w:pos="1218"/>
              </w:tabs>
              <w:spacing w:before="20" w:after="20"/>
              <w:jc w:val="center"/>
              <w:rPr>
                <w:rFonts w:ascii="Merriweather" w:hAnsi="Merriweather"/>
                <w:sz w:val="18"/>
              </w:rPr>
            </w:pPr>
            <w:r w:rsidRPr="002A06EA">
              <w:rPr>
                <w:rFonts w:ascii="Merriweather" w:hAnsi="Merriweather"/>
                <w:sz w:val="18"/>
              </w:rPr>
              <w:t>above 90%</w:t>
            </w:r>
          </w:p>
        </w:tc>
        <w:tc>
          <w:tcPr>
            <w:tcW w:w="6165" w:type="dxa"/>
            <w:gridSpan w:val="19"/>
            <w:vAlign w:val="center"/>
          </w:tcPr>
          <w:p w14:paraId="5EB55549" w14:textId="77777777" w:rsidR="00BA0CF4" w:rsidRPr="00CF5812" w:rsidRDefault="00BA0CF4" w:rsidP="00BA0CF4">
            <w:pPr>
              <w:tabs>
                <w:tab w:val="left" w:pos="1218"/>
              </w:tabs>
              <w:spacing w:before="20" w:after="20"/>
              <w:rPr>
                <w:rFonts w:ascii="Merriweather" w:hAnsi="Merriweather"/>
                <w:sz w:val="18"/>
              </w:rPr>
            </w:pPr>
            <w:r w:rsidRPr="00CF5812">
              <w:rPr>
                <w:rFonts w:ascii="Merriweather" w:hAnsi="Merriweather"/>
                <w:sz w:val="18"/>
              </w:rPr>
              <w:t>% Excellent (5)</w:t>
            </w:r>
          </w:p>
        </w:tc>
      </w:tr>
      <w:tr w:rsidR="00BA0CF4" w:rsidRPr="00CF5812" w14:paraId="25B34D53" w14:textId="77777777" w:rsidTr="001D10CC">
        <w:tc>
          <w:tcPr>
            <w:tcW w:w="1485" w:type="dxa"/>
            <w:shd w:val="clear" w:color="auto" w:fill="F2F2F2"/>
          </w:tcPr>
          <w:p w14:paraId="22D00F1A"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BA0CF4" w:rsidRPr="00CF5812" w:rsidRDefault="00000000" w:rsidP="00BA0CF4">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BA0CF4" w:rsidRPr="00CF5812">
                  <w:rPr>
                    <w:rFonts w:ascii="MS Gothic" w:eastAsia="MS Gothic" w:hAnsi="MS Gothic" w:cs="MS Gothic" w:hint="eastAsia"/>
                    <w:sz w:val="18"/>
                    <w:szCs w:val="18"/>
                  </w:rPr>
                  <w:t>☒</w:t>
                </w:r>
              </w:sdtContent>
            </w:sdt>
            <w:r w:rsidR="00BA0CF4" w:rsidRPr="00CF5812">
              <w:rPr>
                <w:rFonts w:ascii="Merriweather" w:hAnsi="Merriweather"/>
                <w:sz w:val="18"/>
              </w:rPr>
              <w:t xml:space="preserve"> Student evaluations conducted by the University</w:t>
            </w:r>
          </w:p>
          <w:p w14:paraId="0D26F582" w14:textId="77777777" w:rsidR="00BA0CF4" w:rsidRPr="00CF5812" w:rsidRDefault="00000000" w:rsidP="00BA0CF4">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BA0CF4" w:rsidRPr="00CF5812">
                  <w:rPr>
                    <w:rFonts w:ascii="MS Gothic" w:eastAsia="MS Gothic" w:hAnsi="MS Gothic" w:cs="MS Gothic" w:hint="eastAsia"/>
                    <w:sz w:val="18"/>
                    <w:szCs w:val="18"/>
                  </w:rPr>
                  <w:t>☐</w:t>
                </w:r>
              </w:sdtContent>
            </w:sdt>
            <w:r w:rsidR="00BA0CF4" w:rsidRPr="00CF5812">
              <w:rPr>
                <w:rFonts w:ascii="Merriweather" w:hAnsi="Merriweather"/>
                <w:sz w:val="18"/>
              </w:rPr>
              <w:t xml:space="preserve"> Student evaluations conducted by the Department</w:t>
            </w:r>
          </w:p>
          <w:p w14:paraId="2AA52510" w14:textId="77777777" w:rsidR="00BA0CF4" w:rsidRPr="00CF5812" w:rsidRDefault="00000000" w:rsidP="00BA0CF4">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BA0CF4" w:rsidRPr="00CF5812">
                  <w:rPr>
                    <w:rFonts w:ascii="MS Gothic" w:eastAsia="MS Gothic" w:hAnsi="MS Gothic" w:cs="MS Gothic" w:hint="eastAsia"/>
                    <w:sz w:val="18"/>
                    <w:szCs w:val="18"/>
                  </w:rPr>
                  <w:t>☐</w:t>
                </w:r>
              </w:sdtContent>
            </w:sdt>
            <w:r w:rsidR="00BA0CF4" w:rsidRPr="00CF5812">
              <w:rPr>
                <w:rFonts w:ascii="Merriweather" w:hAnsi="Merriweather"/>
                <w:sz w:val="18"/>
              </w:rPr>
              <w:t xml:space="preserve"> Internal evaluation of teaching</w:t>
            </w:r>
          </w:p>
          <w:p w14:paraId="1C8BB06E" w14:textId="77777777" w:rsidR="00BA0CF4" w:rsidRPr="00CF5812" w:rsidRDefault="00000000" w:rsidP="00BA0CF4">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BA0CF4">
                  <w:rPr>
                    <w:rFonts w:ascii="MS Gothic" w:eastAsia="MS Gothic" w:hAnsi="MS Gothic" w:cs="MS Mincho" w:hint="eastAsia"/>
                    <w:sz w:val="18"/>
                    <w:szCs w:val="18"/>
                  </w:rPr>
                  <w:t>☒</w:t>
                </w:r>
              </w:sdtContent>
            </w:sdt>
            <w:r w:rsidR="00BA0CF4" w:rsidRPr="00CF5812">
              <w:rPr>
                <w:rFonts w:ascii="Merriweather" w:hAnsi="Merriweather"/>
                <w:sz w:val="18"/>
              </w:rPr>
              <w:t xml:space="preserve"> Department meetings discussing quality of teaching and results of student evaluations</w:t>
            </w:r>
          </w:p>
          <w:p w14:paraId="35FC28BB" w14:textId="77777777" w:rsidR="00BA0CF4" w:rsidRPr="00CF5812" w:rsidRDefault="00000000" w:rsidP="00BA0CF4">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BA0CF4" w:rsidRPr="00CF5812">
                  <w:rPr>
                    <w:rFonts w:ascii="MS Gothic" w:eastAsia="MS Gothic" w:hAnsi="MS Gothic" w:cs="MS Gothic" w:hint="eastAsia"/>
                    <w:sz w:val="18"/>
                    <w:szCs w:val="18"/>
                  </w:rPr>
                  <w:t>☐</w:t>
                </w:r>
              </w:sdtContent>
            </w:sdt>
            <w:r w:rsidR="00BA0CF4" w:rsidRPr="00CF5812">
              <w:rPr>
                <w:rFonts w:ascii="Merriweather" w:hAnsi="Merriweather"/>
                <w:sz w:val="18"/>
              </w:rPr>
              <w:t xml:space="preserve"> Other</w:t>
            </w:r>
          </w:p>
        </w:tc>
      </w:tr>
      <w:tr w:rsidR="00BA0CF4" w:rsidRPr="00CF5812" w14:paraId="1B8E258D" w14:textId="77777777" w:rsidTr="001D10CC">
        <w:tc>
          <w:tcPr>
            <w:tcW w:w="1485" w:type="dxa"/>
            <w:shd w:val="clear" w:color="auto" w:fill="F2F2F2"/>
          </w:tcPr>
          <w:p w14:paraId="6AAA3640" w14:textId="77777777" w:rsidR="00BA0CF4" w:rsidRPr="00CF5812" w:rsidRDefault="00BA0CF4" w:rsidP="00BA0CF4">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1EF031EF"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lastRenderedPageBreak/>
              <w:t>Any act constituting a violation of academic honesty is ethically prohibited. This includes, but is not limited to:</w:t>
            </w:r>
          </w:p>
          <w:p w14:paraId="7E3A2D7B"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8EFD3CD"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BA0CF4" w:rsidRPr="00CF5812" w:rsidRDefault="00BA0CF4" w:rsidP="00BA0CF4">
            <w:pPr>
              <w:tabs>
                <w:tab w:val="left" w:pos="1218"/>
              </w:tabs>
              <w:spacing w:before="20" w:after="20"/>
              <w:jc w:val="both"/>
              <w:rPr>
                <w:rFonts w:ascii="Merriweather" w:eastAsia="MS Gothic" w:hAnsi="Merriweather"/>
                <w:sz w:val="18"/>
              </w:rPr>
            </w:pPr>
          </w:p>
          <w:p w14:paraId="74111F0D"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BA0CF4" w:rsidRPr="00CF5812" w:rsidRDefault="00BA0CF4" w:rsidP="00BA0CF4">
            <w:pPr>
              <w:tabs>
                <w:tab w:val="left" w:pos="1218"/>
              </w:tabs>
              <w:spacing w:before="20" w:after="20"/>
              <w:jc w:val="both"/>
              <w:rPr>
                <w:rFonts w:ascii="Merriweather" w:eastAsia="MS Gothic" w:hAnsi="Merriweather"/>
                <w:sz w:val="18"/>
              </w:rPr>
            </w:pPr>
          </w:p>
          <w:p w14:paraId="0E34D2F8" w14:textId="77777777" w:rsidR="00BA0CF4" w:rsidRPr="00CF5812" w:rsidRDefault="00BA0CF4" w:rsidP="00BA0CF4">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0087" w14:textId="77777777" w:rsidR="000C4183" w:rsidRDefault="000C4183" w:rsidP="009947BA">
      <w:pPr>
        <w:spacing w:before="0" w:after="0"/>
      </w:pPr>
      <w:r>
        <w:separator/>
      </w:r>
    </w:p>
  </w:endnote>
  <w:endnote w:type="continuationSeparator" w:id="0">
    <w:p w14:paraId="398C1D54" w14:textId="77777777" w:rsidR="000C4183" w:rsidRDefault="000C4183"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0AAC" w14:textId="77777777" w:rsidR="000C4183" w:rsidRDefault="000C4183" w:rsidP="009947BA">
      <w:pPr>
        <w:spacing w:before="0" w:after="0"/>
      </w:pPr>
      <w:r>
        <w:separator/>
      </w:r>
    </w:p>
  </w:footnote>
  <w:footnote w:type="continuationSeparator" w:id="0">
    <w:p w14:paraId="2912E7F7" w14:textId="77777777" w:rsidR="000C4183" w:rsidRDefault="000C4183"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4C0C"/>
    <w:rsid w:val="00026336"/>
    <w:rsid w:val="000763BB"/>
    <w:rsid w:val="000801CA"/>
    <w:rsid w:val="00092120"/>
    <w:rsid w:val="000A3B75"/>
    <w:rsid w:val="000A6C5D"/>
    <w:rsid w:val="000A790E"/>
    <w:rsid w:val="000A7977"/>
    <w:rsid w:val="000C0578"/>
    <w:rsid w:val="000C17CF"/>
    <w:rsid w:val="000C4183"/>
    <w:rsid w:val="000F3DFA"/>
    <w:rsid w:val="000F7E17"/>
    <w:rsid w:val="0010332B"/>
    <w:rsid w:val="00106D85"/>
    <w:rsid w:val="00123C55"/>
    <w:rsid w:val="001443A2"/>
    <w:rsid w:val="00150B32"/>
    <w:rsid w:val="00171E99"/>
    <w:rsid w:val="00174343"/>
    <w:rsid w:val="00180785"/>
    <w:rsid w:val="001821A6"/>
    <w:rsid w:val="00197510"/>
    <w:rsid w:val="001A6C12"/>
    <w:rsid w:val="001A710D"/>
    <w:rsid w:val="001C0985"/>
    <w:rsid w:val="001C670F"/>
    <w:rsid w:val="001D10CC"/>
    <w:rsid w:val="001D7981"/>
    <w:rsid w:val="001D7EFA"/>
    <w:rsid w:val="00211581"/>
    <w:rsid w:val="00217670"/>
    <w:rsid w:val="0022722C"/>
    <w:rsid w:val="0028545A"/>
    <w:rsid w:val="0028624E"/>
    <w:rsid w:val="002A06EA"/>
    <w:rsid w:val="002A72C3"/>
    <w:rsid w:val="002B31F4"/>
    <w:rsid w:val="002C2DF7"/>
    <w:rsid w:val="002D229E"/>
    <w:rsid w:val="002E1CE6"/>
    <w:rsid w:val="002E3BD2"/>
    <w:rsid w:val="002E6D1E"/>
    <w:rsid w:val="002F2D22"/>
    <w:rsid w:val="0030393A"/>
    <w:rsid w:val="00326091"/>
    <w:rsid w:val="00342D63"/>
    <w:rsid w:val="0034444A"/>
    <w:rsid w:val="00347ADF"/>
    <w:rsid w:val="00350F5F"/>
    <w:rsid w:val="0035464E"/>
    <w:rsid w:val="00357643"/>
    <w:rsid w:val="00370408"/>
    <w:rsid w:val="00371634"/>
    <w:rsid w:val="00386E9C"/>
    <w:rsid w:val="00393964"/>
    <w:rsid w:val="003A2AFB"/>
    <w:rsid w:val="003A3E41"/>
    <w:rsid w:val="003A3FA8"/>
    <w:rsid w:val="003D36C1"/>
    <w:rsid w:val="003D5EA5"/>
    <w:rsid w:val="003F11B6"/>
    <w:rsid w:val="003F17B8"/>
    <w:rsid w:val="00401D65"/>
    <w:rsid w:val="004142CE"/>
    <w:rsid w:val="00417FDB"/>
    <w:rsid w:val="00426A8E"/>
    <w:rsid w:val="00453362"/>
    <w:rsid w:val="00461219"/>
    <w:rsid w:val="00470F6D"/>
    <w:rsid w:val="0047188D"/>
    <w:rsid w:val="0047261B"/>
    <w:rsid w:val="00483BC3"/>
    <w:rsid w:val="004923F4"/>
    <w:rsid w:val="004B553E"/>
    <w:rsid w:val="004E28A9"/>
    <w:rsid w:val="0050583D"/>
    <w:rsid w:val="00533D12"/>
    <w:rsid w:val="005353ED"/>
    <w:rsid w:val="005514C3"/>
    <w:rsid w:val="00560CCB"/>
    <w:rsid w:val="00562FAC"/>
    <w:rsid w:val="005A6660"/>
    <w:rsid w:val="005D3518"/>
    <w:rsid w:val="005E1668"/>
    <w:rsid w:val="005F44CA"/>
    <w:rsid w:val="005F6E0B"/>
    <w:rsid w:val="006006C4"/>
    <w:rsid w:val="00611479"/>
    <w:rsid w:val="00616BEE"/>
    <w:rsid w:val="0062328F"/>
    <w:rsid w:val="0062637F"/>
    <w:rsid w:val="006330E0"/>
    <w:rsid w:val="006472B3"/>
    <w:rsid w:val="006478F1"/>
    <w:rsid w:val="0067162E"/>
    <w:rsid w:val="006720F6"/>
    <w:rsid w:val="006759C9"/>
    <w:rsid w:val="00684215"/>
    <w:rsid w:val="00684BBC"/>
    <w:rsid w:val="006910BB"/>
    <w:rsid w:val="0069603F"/>
    <w:rsid w:val="006B4920"/>
    <w:rsid w:val="006C6370"/>
    <w:rsid w:val="006F641F"/>
    <w:rsid w:val="00700D7A"/>
    <w:rsid w:val="007361E7"/>
    <w:rsid w:val="007368EB"/>
    <w:rsid w:val="00752FC1"/>
    <w:rsid w:val="00780818"/>
    <w:rsid w:val="0078125F"/>
    <w:rsid w:val="00785CAA"/>
    <w:rsid w:val="00794496"/>
    <w:rsid w:val="007967CC"/>
    <w:rsid w:val="0079745E"/>
    <w:rsid w:val="00797B40"/>
    <w:rsid w:val="007C43A4"/>
    <w:rsid w:val="007D4D2D"/>
    <w:rsid w:val="007F0559"/>
    <w:rsid w:val="0081194D"/>
    <w:rsid w:val="00811E11"/>
    <w:rsid w:val="0083622B"/>
    <w:rsid w:val="00865776"/>
    <w:rsid w:val="0087409E"/>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B37D2"/>
    <w:rsid w:val="009C56B1"/>
    <w:rsid w:val="009D5226"/>
    <w:rsid w:val="009E2FD4"/>
    <w:rsid w:val="00A00D2B"/>
    <w:rsid w:val="00A01CE1"/>
    <w:rsid w:val="00A03376"/>
    <w:rsid w:val="00A04D6C"/>
    <w:rsid w:val="00A1014E"/>
    <w:rsid w:val="00A428D0"/>
    <w:rsid w:val="00A573F5"/>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A0CF4"/>
    <w:rsid w:val="00BD18F3"/>
    <w:rsid w:val="00BD5703"/>
    <w:rsid w:val="00BE3FB7"/>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D5011"/>
    <w:rsid w:val="00DE6D53"/>
    <w:rsid w:val="00E06E39"/>
    <w:rsid w:val="00E07D73"/>
    <w:rsid w:val="00E17D18"/>
    <w:rsid w:val="00E23BC3"/>
    <w:rsid w:val="00E23DFC"/>
    <w:rsid w:val="00E30E67"/>
    <w:rsid w:val="00E85064"/>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A2DC1"/>
    <w:rsid w:val="00FA5A30"/>
    <w:rsid w:val="00FB265F"/>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customStyle="1" w:styleId="citationbook">
    <w:name w:val="citation book"/>
    <w:basedOn w:val="DefaultParagraphFont"/>
    <w:rsid w:val="00E85064"/>
  </w:style>
  <w:style w:type="character" w:styleId="UnresolvedMention">
    <w:name w:val="Unresolved Mention"/>
    <w:basedOn w:val="DefaultParagraphFont"/>
    <w:uiPriority w:val="99"/>
    <w:semiHidden/>
    <w:unhideWhenUsed/>
    <w:rsid w:val="00626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etkovi@uniz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etkovi@unizd.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nglistika.unizd.hr/ispitni-rokovi" TargetMode="External"/><Relationship Id="rId4" Type="http://schemas.openxmlformats.org/officeDocument/2006/relationships/webSettings" Target="web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Rajko Petković</cp:lastModifiedBy>
  <cp:revision>11</cp:revision>
  <cp:lastPrinted>2021-02-12T11:28:00Z</cp:lastPrinted>
  <dcterms:created xsi:type="dcterms:W3CDTF">2024-07-17T06:41:00Z</dcterms:created>
  <dcterms:modified xsi:type="dcterms:W3CDTF">2025-09-03T09:20:00Z</dcterms:modified>
</cp:coreProperties>
</file>